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94" w:rsidRPr="00166D0D" w:rsidRDefault="00550C75" w:rsidP="006B3794">
      <w:pPr>
        <w:jc w:val="center"/>
        <w:rPr>
          <w:rStyle w:val="c5"/>
          <w:rFonts w:ascii="Times New Roman" w:hAnsi="Times New Roman" w:cs="Times New Roman"/>
          <w:sz w:val="24"/>
          <w:szCs w:val="24"/>
        </w:rPr>
      </w:pPr>
      <w:r w:rsidRPr="00166D0D">
        <w:rPr>
          <w:rStyle w:val="c5"/>
          <w:rFonts w:ascii="Times New Roman" w:hAnsi="Times New Roman" w:cs="Times New Roman"/>
          <w:sz w:val="24"/>
          <w:szCs w:val="24"/>
        </w:rPr>
        <w:t>ПАМЯТКА ДЛЯ ПЕДАГОГОВ</w:t>
      </w:r>
      <w:r w:rsidR="00F021FA" w:rsidRPr="00166D0D">
        <w:rPr>
          <w:rStyle w:val="c5"/>
          <w:rFonts w:ascii="Times New Roman" w:hAnsi="Times New Roman" w:cs="Times New Roman"/>
          <w:sz w:val="24"/>
          <w:szCs w:val="24"/>
        </w:rPr>
        <w:t xml:space="preserve"> ДОУ</w:t>
      </w:r>
    </w:p>
    <w:p w:rsidR="006A5E93" w:rsidRPr="00166D0D" w:rsidRDefault="005002D2" w:rsidP="006B3794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при использовании</w:t>
      </w:r>
      <w:r w:rsidR="00F021FA" w:rsidRPr="00166D0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D14768">
        <w:rPr>
          <w:rStyle w:val="c5"/>
          <w:rFonts w:ascii="Times New Roman" w:hAnsi="Times New Roman" w:cs="Times New Roman"/>
          <w:sz w:val="28"/>
          <w:szCs w:val="28"/>
        </w:rPr>
        <w:t xml:space="preserve">восстановительных технологий в </w:t>
      </w:r>
      <w:bookmarkStart w:id="0" w:name="_GoBack"/>
      <w:bookmarkEnd w:id="0"/>
      <w:r w:rsidR="00F021FA" w:rsidRPr="00166D0D">
        <w:rPr>
          <w:rStyle w:val="c5"/>
          <w:rFonts w:ascii="Times New Roman" w:hAnsi="Times New Roman" w:cs="Times New Roman"/>
          <w:sz w:val="28"/>
          <w:szCs w:val="28"/>
        </w:rPr>
        <w:t>дошкольном образовательном учреждение</w:t>
      </w:r>
    </w:p>
    <w:p w:rsidR="008B4C5D" w:rsidRDefault="00166D0D" w:rsidP="00166D0D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D0D">
        <w:rPr>
          <w:sz w:val="28"/>
          <w:szCs w:val="28"/>
        </w:rPr>
        <w:t>Восстановительные технологии – это работа, направленная на установление доброжелательных, понимающих, доверительных, эффективных и гармоничных отношений.</w:t>
      </w:r>
    </w:p>
    <w:p w:rsidR="00166D0D" w:rsidRPr="00166D0D" w:rsidRDefault="00166D0D" w:rsidP="00166D0D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D0D">
        <w:rPr>
          <w:sz w:val="28"/>
          <w:szCs w:val="28"/>
        </w:rPr>
        <w:t xml:space="preserve"> Принципами восстановительного подхода к реагированию на конфликтные и ситуации являются:</w:t>
      </w:r>
    </w:p>
    <w:p w:rsidR="00166D0D" w:rsidRPr="00166D0D" w:rsidRDefault="00166D0D" w:rsidP="00166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ответственности за разрешение конфликтной ситуации самим участникам ситуации.</w:t>
      </w:r>
    </w:p>
    <w:p w:rsidR="00166D0D" w:rsidRPr="00166D0D" w:rsidRDefault="00166D0D" w:rsidP="00166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акцент на заглаживании вреда, причиненного конфликтн</w:t>
      </w:r>
      <w:r w:rsidR="008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ситуацией всем ее участникам,</w:t>
      </w: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ответственность нарушителя.</w:t>
      </w:r>
    </w:p>
    <w:p w:rsidR="00166D0D" w:rsidRPr="00166D0D" w:rsidRDefault="00166D0D" w:rsidP="00166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выработка ответственного отношения участников конфликтной ситуации к своей жизни и своим поступкам.</w:t>
      </w:r>
    </w:p>
    <w:p w:rsidR="00166D0D" w:rsidRPr="00166D0D" w:rsidRDefault="00166D0D" w:rsidP="00166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 w:rsidRPr="001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восстановление нарушенных конфликтной ситуацией отношений и социальных связей.</w:t>
      </w:r>
    </w:p>
    <w:p w:rsidR="008B4C5D" w:rsidRDefault="008B4C5D" w:rsidP="008B4C5D">
      <w:pPr>
        <w:pStyle w:val="c1"/>
        <w:jc w:val="center"/>
        <w:rPr>
          <w:rFonts w:eastAsia="+mj-ea"/>
          <w:b/>
          <w:bCs/>
          <w:color w:val="006666"/>
          <w:kern w:val="24"/>
        </w:rPr>
      </w:pPr>
    </w:p>
    <w:p w:rsidR="00166D0D" w:rsidRPr="008B4C5D" w:rsidRDefault="008B4C5D" w:rsidP="008B4C5D">
      <w:pPr>
        <w:pStyle w:val="c1"/>
        <w:jc w:val="center"/>
        <w:rPr>
          <w:rStyle w:val="c0"/>
        </w:rPr>
      </w:pPr>
      <w:r w:rsidRPr="008B4C5D">
        <w:rPr>
          <w:rFonts w:eastAsia="+mj-ea"/>
          <w:b/>
          <w:bCs/>
          <w:color w:val="006666"/>
          <w:kern w:val="24"/>
        </w:rPr>
        <w:t>ВОССТАНОВИТЕЛЬНЫЕ ТЕХНОЛОГИИ В ДОО</w:t>
      </w:r>
    </w:p>
    <w:p w:rsidR="00166D0D" w:rsidRDefault="00166D0D" w:rsidP="00550C75">
      <w:pPr>
        <w:pStyle w:val="c1"/>
        <w:rPr>
          <w:rStyle w:val="c0"/>
        </w:rPr>
      </w:pPr>
    </w:p>
    <w:p w:rsidR="00166D0D" w:rsidRDefault="00166D0D" w:rsidP="00550C75">
      <w:pPr>
        <w:pStyle w:val="c1"/>
        <w:rPr>
          <w:rStyle w:val="c0"/>
        </w:rPr>
      </w:pPr>
      <w:r>
        <w:rPr>
          <w:noProof/>
        </w:rPr>
        <w:drawing>
          <wp:inline distT="0" distB="0" distL="0" distR="0" wp14:anchorId="6BC3D642" wp14:editId="34878A40">
            <wp:extent cx="5943600" cy="3752850"/>
            <wp:effectExtent l="0" t="76200" r="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6D0D" w:rsidRDefault="00166D0D" w:rsidP="00550C75">
      <w:pPr>
        <w:pStyle w:val="c1"/>
        <w:rPr>
          <w:rStyle w:val="c0"/>
        </w:rPr>
      </w:pPr>
    </w:p>
    <w:p w:rsidR="00166D0D" w:rsidRDefault="00166D0D" w:rsidP="00550C75">
      <w:pPr>
        <w:pStyle w:val="c1"/>
        <w:rPr>
          <w:rStyle w:val="c0"/>
        </w:rPr>
      </w:pPr>
    </w:p>
    <w:p w:rsidR="008B4C5D" w:rsidRPr="0046609B" w:rsidRDefault="008B4C5D" w:rsidP="008B4C5D">
      <w:pPr>
        <w:rPr>
          <w:rFonts w:ascii="Times New Roman" w:eastAsia="+mj-ea" w:hAnsi="Times New Roman" w:cs="Times New Roman"/>
          <w:color w:val="006666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6666"/>
          <w:kern w:val="24"/>
          <w:sz w:val="32"/>
          <w:szCs w:val="32"/>
        </w:rPr>
        <w:t>В</w:t>
      </w:r>
      <w:r w:rsidRPr="0046609B">
        <w:rPr>
          <w:rFonts w:ascii="Times New Roman" w:eastAsia="+mj-ea" w:hAnsi="Times New Roman" w:cs="Times New Roman"/>
          <w:color w:val="006666"/>
          <w:kern w:val="24"/>
          <w:sz w:val="32"/>
          <w:szCs w:val="32"/>
        </w:rPr>
        <w:t>опросы</w:t>
      </w:r>
      <w:r>
        <w:rPr>
          <w:rFonts w:ascii="Times New Roman" w:eastAsia="+mj-ea" w:hAnsi="Times New Roman" w:cs="Times New Roman"/>
          <w:color w:val="006666"/>
          <w:kern w:val="24"/>
          <w:sz w:val="32"/>
          <w:szCs w:val="32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для </w:t>
      </w:r>
      <w:r w:rsidRPr="00166D0D">
        <w:rPr>
          <w:rStyle w:val="c5"/>
          <w:rFonts w:ascii="Times New Roman" w:hAnsi="Times New Roman" w:cs="Times New Roman"/>
          <w:sz w:val="28"/>
          <w:szCs w:val="28"/>
        </w:rPr>
        <w:t xml:space="preserve"> использования восстановительных технологий</w:t>
      </w:r>
      <w:r>
        <w:rPr>
          <w:rFonts w:ascii="Times New Roman" w:eastAsia="+mj-ea" w:hAnsi="Times New Roman" w:cs="Times New Roman"/>
          <w:color w:val="006666"/>
          <w:kern w:val="24"/>
          <w:sz w:val="32"/>
          <w:szCs w:val="32"/>
        </w:rPr>
        <w:t>: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="+mn-ea"/>
          <w:color w:val="006666"/>
          <w:kern w:val="24"/>
          <w:sz w:val="32"/>
          <w:szCs w:val="32"/>
        </w:rPr>
        <w:t>1</w:t>
      </w:r>
      <w:r w:rsidRPr="0046609B">
        <w:rPr>
          <w:rFonts w:eastAsia="+mn-ea"/>
          <w:color w:val="006666"/>
          <w:kern w:val="24"/>
          <w:sz w:val="32"/>
          <w:szCs w:val="32"/>
        </w:rPr>
        <w:t>. Что случилось?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 xml:space="preserve">2. Что ты хотел тогда? 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>3. Как сам относишься к своему поступку?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>4. На кого повлиял этот поступок?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 xml:space="preserve">5. Кто должен нести ответственность за случившееся? 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>6. Как думаешь, что нужно сделать, чтобы всё исправить?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 w:rsidRPr="0046609B">
        <w:rPr>
          <w:rFonts w:eastAsia="+mn-ea"/>
          <w:color w:val="006666"/>
          <w:kern w:val="24"/>
          <w:sz w:val="32"/>
          <w:szCs w:val="32"/>
        </w:rPr>
        <w:t xml:space="preserve">7. Что нужно сделать, чтобы такое не повторялось?  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8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>. Что ты почувствовал, когда с тобой это произошло?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9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>. Что ты чувствуешь сейчас?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10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 xml:space="preserve">. Как случившееся повлияло на тебя? (последствия) 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1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>5. Важно ли тебе услышать извинения?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12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>. Какой опыт ты вынес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>(ла) из ситуации?</w:t>
      </w:r>
    </w:p>
    <w:p w:rsidR="008B4C5D" w:rsidRPr="0046609B" w:rsidRDefault="008B4C5D" w:rsidP="008B4C5D">
      <w:pPr>
        <w:pStyle w:val="a5"/>
        <w:spacing w:line="216" w:lineRule="auto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13</w:t>
      </w:r>
      <w:r w:rsidRPr="0046609B">
        <w:rPr>
          <w:rFonts w:eastAsiaTheme="minorEastAsia"/>
          <w:color w:val="000000" w:themeColor="text1"/>
          <w:kern w:val="24"/>
          <w:sz w:val="32"/>
          <w:szCs w:val="32"/>
        </w:rPr>
        <w:t xml:space="preserve">. Что нужно сделать, чтобы такое не повторялось?  </w:t>
      </w:r>
    </w:p>
    <w:p w:rsidR="00166D0D" w:rsidRDefault="00166D0D" w:rsidP="00550C75">
      <w:pPr>
        <w:pStyle w:val="c1"/>
        <w:rPr>
          <w:rStyle w:val="c0"/>
        </w:rPr>
      </w:pPr>
    </w:p>
    <w:p w:rsidR="00550C75" w:rsidRDefault="00550C75"/>
    <w:sectPr w:rsidR="0055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97E"/>
    <w:multiLevelType w:val="hybridMultilevel"/>
    <w:tmpl w:val="13225AD0"/>
    <w:lvl w:ilvl="0" w:tplc="3706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4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C17904"/>
    <w:multiLevelType w:val="multilevel"/>
    <w:tmpl w:val="A4E2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6C95"/>
    <w:multiLevelType w:val="hybridMultilevel"/>
    <w:tmpl w:val="C77ECCDC"/>
    <w:lvl w:ilvl="0" w:tplc="CDAA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8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0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2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C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9"/>
    <w:rsid w:val="00166D0D"/>
    <w:rsid w:val="005002D2"/>
    <w:rsid w:val="00550C75"/>
    <w:rsid w:val="006A5E93"/>
    <w:rsid w:val="006B3794"/>
    <w:rsid w:val="007F79D9"/>
    <w:rsid w:val="008B4C5D"/>
    <w:rsid w:val="00D14768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00B"/>
  <w15:docId w15:val="{CC8B677E-5B8B-404D-9CF3-B397977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50C75"/>
  </w:style>
  <w:style w:type="paragraph" w:customStyle="1" w:styleId="c1">
    <w:name w:val="c1"/>
    <w:basedOn w:val="a"/>
    <w:rsid w:val="0055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C75"/>
  </w:style>
  <w:style w:type="character" w:customStyle="1" w:styleId="c4">
    <w:name w:val="c4"/>
    <w:basedOn w:val="a0"/>
    <w:rsid w:val="00550C75"/>
  </w:style>
  <w:style w:type="paragraph" w:styleId="a3">
    <w:name w:val="Balloon Text"/>
    <w:basedOn w:val="a"/>
    <w:link w:val="a4"/>
    <w:uiPriority w:val="99"/>
    <w:semiHidden/>
    <w:unhideWhenUsed/>
    <w:rsid w:val="001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776A1-D1D6-44C7-BE93-07650784AAF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EE141A-6DDE-4DB9-A009-A13D01CFED4D}">
      <dgm:prSet phldrT="[Текст]"/>
      <dgm:spPr>
        <a:xfrm>
          <a:off x="4225798" y="1461772"/>
          <a:ext cx="2266267" cy="2140209"/>
        </a:xfrm>
        <a:solidFill>
          <a:srgbClr val="0066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Субъектная позиция</a:t>
          </a:r>
          <a:endParaRPr lang="ru-RU" b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829CF22-E245-405E-A3DD-166FDCC856AA}" type="parTrans" cxnId="{538DC127-316E-49DF-A06F-05DA0AABEC3C}">
      <dgm:prSet/>
      <dgm:spPr/>
      <dgm:t>
        <a:bodyPr/>
        <a:lstStyle/>
        <a:p>
          <a:endParaRPr lang="ru-RU"/>
        </a:p>
      </dgm:t>
    </dgm:pt>
    <dgm:pt modelId="{E835E088-03F1-43AA-A8B5-6E78B83A3888}" type="sibTrans" cxnId="{538DC127-316E-49DF-A06F-05DA0AABEC3C}">
      <dgm:prSet/>
      <dgm:spPr/>
      <dgm:t>
        <a:bodyPr/>
        <a:lstStyle/>
        <a:p>
          <a:endParaRPr lang="ru-RU"/>
        </a:p>
      </dgm:t>
    </dgm:pt>
    <dgm:pt modelId="{06A9CE4B-A299-4AFD-9793-36BE92A45A3A}">
      <dgm:prSet phldrT="[Текст]" custT="1"/>
      <dgm:spPr>
        <a:xfrm>
          <a:off x="4562495" y="-107400"/>
          <a:ext cx="1592873" cy="1439704"/>
        </a:xfr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i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Понимание чувств</a:t>
          </a:r>
          <a:endParaRPr lang="ru-RU" sz="1600" i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71C7F97-A1DF-45F3-B914-F919119AD5F9}" type="parTrans" cxnId="{6533E707-A2F4-4ADB-A898-A258407317EC}">
      <dgm:prSet/>
      <dgm:spPr/>
      <dgm:t>
        <a:bodyPr/>
        <a:lstStyle/>
        <a:p>
          <a:endParaRPr lang="ru-RU"/>
        </a:p>
      </dgm:t>
    </dgm:pt>
    <dgm:pt modelId="{14579722-E750-447A-B1F1-F598416D58D7}" type="sibTrans" cxnId="{6533E707-A2F4-4ADB-A898-A258407317EC}">
      <dgm:prSet/>
      <dgm:spPr>
        <a:xfrm>
          <a:off x="3666989" y="547315"/>
          <a:ext cx="3930069" cy="3930069"/>
        </a:xfrm>
        <a:solidFill>
          <a:srgbClr val="33CCCC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19D5BBA-95CD-40FA-861A-77AF66C2EF17}">
      <dgm:prSet phldrT="[Текст]" custT="1"/>
      <dgm:spPr>
        <a:xfrm>
          <a:off x="6637122" y="1523984"/>
          <a:ext cx="1825579" cy="1823071"/>
        </a:xfr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ru-RU" sz="1600" i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Брать ответствен-</a:t>
          </a:r>
        </a:p>
        <a:p>
          <a:pPr>
            <a:spcAft>
              <a:spcPts val="0"/>
            </a:spcAft>
          </a:pPr>
          <a:r>
            <a:rPr lang="ru-RU" sz="1600" i="1" dirty="0" err="1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ность</a:t>
          </a:r>
          <a:r>
            <a:rPr lang="ru-RU" sz="1600" i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1600" i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26D48D5-F384-474A-85F0-29B2AF0726D8}" type="parTrans" cxnId="{DB331CDB-9253-4592-88A5-B285F8C8E93A}">
      <dgm:prSet/>
      <dgm:spPr/>
      <dgm:t>
        <a:bodyPr/>
        <a:lstStyle/>
        <a:p>
          <a:endParaRPr lang="ru-RU"/>
        </a:p>
      </dgm:t>
    </dgm:pt>
    <dgm:pt modelId="{34EFD9C5-3E32-4533-B340-3A201347C779}" type="sibTrans" cxnId="{DB331CDB-9253-4592-88A5-B285F8C8E93A}">
      <dgm:prSet/>
      <dgm:spPr>
        <a:xfrm>
          <a:off x="3668970" y="586655"/>
          <a:ext cx="3930069" cy="3930069"/>
        </a:xfrm>
        <a:solidFill>
          <a:srgbClr val="33CCCC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FF94820-56BE-46FE-99A9-2F83CDB7953C}">
      <dgm:prSet phldrT="[Текст]" custT="1"/>
      <dgm:spPr>
        <a:xfrm>
          <a:off x="4536188" y="3686874"/>
          <a:ext cx="1645488" cy="1528856"/>
        </a:xfr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i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Оказывать поддержку</a:t>
          </a:r>
          <a:endParaRPr lang="ru-RU" sz="1600" i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B73144-DD12-4BD6-81AD-68895A72C994}" type="parTrans" cxnId="{4F0063D1-FC3E-4F46-80B0-234104E1FFAD}">
      <dgm:prSet/>
      <dgm:spPr/>
      <dgm:t>
        <a:bodyPr/>
        <a:lstStyle/>
        <a:p>
          <a:endParaRPr lang="ru-RU"/>
        </a:p>
      </dgm:t>
    </dgm:pt>
    <dgm:pt modelId="{52A7F70B-7AAB-493F-ACF6-C873665B989E}" type="sibTrans" cxnId="{4F0063D1-FC3E-4F46-80B0-234104E1FFAD}">
      <dgm:prSet/>
      <dgm:spPr>
        <a:xfrm>
          <a:off x="3147417" y="582734"/>
          <a:ext cx="3930069" cy="3930069"/>
        </a:xfrm>
        <a:solidFill>
          <a:srgbClr val="33CCCC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9513DF6-F1E3-4B5A-853A-530FD4F30B0B}">
      <dgm:prSet phldrT="[Текст]" custT="1"/>
      <dgm:spPr>
        <a:xfrm>
          <a:off x="2260901" y="1567773"/>
          <a:ext cx="1866690" cy="1823096"/>
        </a:xfr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i="1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Слушать и слышать </a:t>
          </a:r>
          <a:endParaRPr lang="ru-RU" sz="1600" i="1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E866BA5-28D0-4F6F-A33D-7630189D2320}" type="parTrans" cxnId="{C2EBE4F5-C5F9-4328-9122-3C777D1CDD36}">
      <dgm:prSet/>
      <dgm:spPr/>
      <dgm:t>
        <a:bodyPr/>
        <a:lstStyle/>
        <a:p>
          <a:endParaRPr lang="ru-RU"/>
        </a:p>
      </dgm:t>
    </dgm:pt>
    <dgm:pt modelId="{2CA72BA5-BCC9-4D6B-87B7-1C9A606D803A}" type="sibTrans" cxnId="{C2EBE4F5-C5F9-4328-9122-3C777D1CDD36}">
      <dgm:prSet/>
      <dgm:spPr>
        <a:xfrm>
          <a:off x="3148285" y="551063"/>
          <a:ext cx="3930069" cy="3930069"/>
        </a:xfrm>
        <a:solidFill>
          <a:srgbClr val="33CCCC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E863739-373B-480C-B050-6FDEBB222011}" type="pres">
      <dgm:prSet presAssocID="{08C776A1-D1D6-44C7-BE93-07650784AAF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73039B-9433-4732-B628-81E73D9759A4}" type="pres">
      <dgm:prSet presAssocID="{4FEE141A-6DDE-4DB9-A009-A13D01CFED4D}" presName="centerShape" presStyleLbl="node0" presStyleIdx="0" presStyleCnt="1" custScaleX="125217" custScaleY="118252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752C9C9-35D3-4996-9BA8-807A15D9886A}" type="pres">
      <dgm:prSet presAssocID="{06A9CE4B-A299-4AFD-9793-36BE92A45A3A}" presName="node" presStyleLbl="node1" presStyleIdx="0" presStyleCnt="4" custScaleX="125729" custScaleY="1136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B7A7659-ED2A-4480-BFD2-77C703D0E2DF}" type="pres">
      <dgm:prSet presAssocID="{06A9CE4B-A299-4AFD-9793-36BE92A45A3A}" presName="dummy" presStyleCnt="0"/>
      <dgm:spPr/>
    </dgm:pt>
    <dgm:pt modelId="{97FECE57-4AEB-46EB-ADC7-C6A72A5951C3}" type="pres">
      <dgm:prSet presAssocID="{14579722-E750-447A-B1F1-F598416D58D7}" presName="sibTrans" presStyleLbl="sibTrans2D1" presStyleIdx="0" presStyleCnt="4"/>
      <dgm:spPr>
        <a:prstGeom prst="blockArc">
          <a:avLst>
            <a:gd name="adj1" fmla="val 15709219"/>
            <a:gd name="adj2" fmla="val 21462357"/>
            <a:gd name="adj3" fmla="val 4642"/>
          </a:avLst>
        </a:prstGeom>
      </dgm:spPr>
      <dgm:t>
        <a:bodyPr/>
        <a:lstStyle/>
        <a:p>
          <a:endParaRPr lang="ru-RU"/>
        </a:p>
      </dgm:t>
    </dgm:pt>
    <dgm:pt modelId="{A2DEE216-48E3-40EB-9D7C-035AC440499B}" type="pres">
      <dgm:prSet presAssocID="{819D5BBA-95CD-40FA-861A-77AF66C2EF17}" presName="node" presStyleLbl="node1" presStyleIdx="1" presStyleCnt="4" custScaleX="144097" custScaleY="143899" custRadScaleRad="114258" custRadScaleInc="-83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1DD1F2-FE39-474A-A6A4-A8287C396571}" type="pres">
      <dgm:prSet presAssocID="{819D5BBA-95CD-40FA-861A-77AF66C2EF17}" presName="dummy" presStyleCnt="0"/>
      <dgm:spPr/>
    </dgm:pt>
    <dgm:pt modelId="{600DA147-7FFD-42CE-9AF1-F04B38E90E25}" type="pres">
      <dgm:prSet presAssocID="{34EFD9C5-3E32-4533-B340-3A201347C779}" presName="sibTrans" presStyleLbl="sibTrans2D1" presStyleIdx="1" presStyleCnt="4"/>
      <dgm:spPr>
        <a:prstGeom prst="blockArc">
          <a:avLst>
            <a:gd name="adj1" fmla="val 21391809"/>
            <a:gd name="adj2" fmla="val 5894365"/>
            <a:gd name="adj3" fmla="val 4642"/>
          </a:avLst>
        </a:prstGeom>
      </dgm:spPr>
      <dgm:t>
        <a:bodyPr/>
        <a:lstStyle/>
        <a:p>
          <a:endParaRPr lang="ru-RU"/>
        </a:p>
      </dgm:t>
    </dgm:pt>
    <dgm:pt modelId="{90B3BC73-E2FB-4BF6-84B2-67D5D753F7AF}" type="pres">
      <dgm:prSet presAssocID="{BFF94820-56BE-46FE-99A9-2F83CDB7953C}" presName="node" presStyleLbl="node1" presStyleIdx="2" presStyleCnt="4" custScaleX="129882" custScaleY="120676" custRadScaleRad="1005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CB5BF4-3011-4FDC-A7B7-807BEA7850BA}" type="pres">
      <dgm:prSet presAssocID="{BFF94820-56BE-46FE-99A9-2F83CDB7953C}" presName="dummy" presStyleCnt="0"/>
      <dgm:spPr/>
    </dgm:pt>
    <dgm:pt modelId="{346C5644-3446-46F0-AC0E-9F5F19A6151B}" type="pres">
      <dgm:prSet presAssocID="{52A7F70B-7AAB-493F-ACF6-C873665B989E}" presName="sibTrans" presStyleLbl="sibTrans2D1" presStyleIdx="2" presStyleCnt="4"/>
      <dgm:spPr>
        <a:prstGeom prst="blockArc">
          <a:avLst>
            <a:gd name="adj1" fmla="val 4957324"/>
            <a:gd name="adj2" fmla="val 10922617"/>
            <a:gd name="adj3" fmla="val 4642"/>
          </a:avLst>
        </a:prstGeom>
      </dgm:spPr>
      <dgm:t>
        <a:bodyPr/>
        <a:lstStyle/>
        <a:p>
          <a:endParaRPr lang="ru-RU"/>
        </a:p>
      </dgm:t>
    </dgm:pt>
    <dgm:pt modelId="{C7B25DD0-EEA5-420F-84FE-65A226DE832F}" type="pres">
      <dgm:prSet presAssocID="{39513DF6-F1E3-4B5A-853A-530FD4F30B0B}" presName="node" presStyleLbl="node1" presStyleIdx="3" presStyleCnt="4" custScaleX="147342" custScaleY="143901" custRadScaleRad="112811" custRadScaleInc="463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35CED8-AF77-44E3-A13E-11D17886A69A}" type="pres">
      <dgm:prSet presAssocID="{39513DF6-F1E3-4B5A-853A-530FD4F30B0B}" presName="dummy" presStyleCnt="0"/>
      <dgm:spPr/>
    </dgm:pt>
    <dgm:pt modelId="{F2BFFF88-A7AC-42C3-8A99-5EFCD3AD7EA4}" type="pres">
      <dgm:prSet presAssocID="{2CA72BA5-BCC9-4D6B-87B7-1C9A606D803A}" presName="sibTrans" presStyleLbl="sibTrans2D1" presStyleIdx="3" presStyleCnt="4"/>
      <dgm:spPr>
        <a:prstGeom prst="blockArc">
          <a:avLst>
            <a:gd name="adj1" fmla="val 10865872"/>
            <a:gd name="adj2" fmla="val 16641108"/>
            <a:gd name="adj3" fmla="val 4642"/>
          </a:avLst>
        </a:prstGeom>
      </dgm:spPr>
      <dgm:t>
        <a:bodyPr/>
        <a:lstStyle/>
        <a:p>
          <a:endParaRPr lang="ru-RU"/>
        </a:p>
      </dgm:t>
    </dgm:pt>
  </dgm:ptLst>
  <dgm:cxnLst>
    <dgm:cxn modelId="{715CBA07-5BF9-4EA0-9BC2-DA29E0FA0581}" type="presOf" srcId="{08C776A1-D1D6-44C7-BE93-07650784AAF3}" destId="{AE863739-373B-480C-B050-6FDEBB222011}" srcOrd="0" destOrd="0" presId="urn:microsoft.com/office/officeart/2005/8/layout/radial6"/>
    <dgm:cxn modelId="{6533E707-A2F4-4ADB-A898-A258407317EC}" srcId="{4FEE141A-6DDE-4DB9-A009-A13D01CFED4D}" destId="{06A9CE4B-A299-4AFD-9793-36BE92A45A3A}" srcOrd="0" destOrd="0" parTransId="{D71C7F97-A1DF-45F3-B914-F919119AD5F9}" sibTransId="{14579722-E750-447A-B1F1-F598416D58D7}"/>
    <dgm:cxn modelId="{1D03A83A-1C92-4135-8A41-8A3132D39838}" type="presOf" srcId="{819D5BBA-95CD-40FA-861A-77AF66C2EF17}" destId="{A2DEE216-48E3-40EB-9D7C-035AC440499B}" srcOrd="0" destOrd="0" presId="urn:microsoft.com/office/officeart/2005/8/layout/radial6"/>
    <dgm:cxn modelId="{60902F5B-74F7-44E4-8A74-C6C89D7C78F8}" type="presOf" srcId="{4FEE141A-6DDE-4DB9-A009-A13D01CFED4D}" destId="{8873039B-9433-4732-B628-81E73D9759A4}" srcOrd="0" destOrd="0" presId="urn:microsoft.com/office/officeart/2005/8/layout/radial6"/>
    <dgm:cxn modelId="{DDF105EA-B9A3-4DE4-81B8-186E88E6B171}" type="presOf" srcId="{14579722-E750-447A-B1F1-F598416D58D7}" destId="{97FECE57-4AEB-46EB-ADC7-C6A72A5951C3}" srcOrd="0" destOrd="0" presId="urn:microsoft.com/office/officeart/2005/8/layout/radial6"/>
    <dgm:cxn modelId="{ED13A164-EE9C-4D8D-AE22-3B28F1E8E275}" type="presOf" srcId="{39513DF6-F1E3-4B5A-853A-530FD4F30B0B}" destId="{C7B25DD0-EEA5-420F-84FE-65A226DE832F}" srcOrd="0" destOrd="0" presId="urn:microsoft.com/office/officeart/2005/8/layout/radial6"/>
    <dgm:cxn modelId="{4F0063D1-FC3E-4F46-80B0-234104E1FFAD}" srcId="{4FEE141A-6DDE-4DB9-A009-A13D01CFED4D}" destId="{BFF94820-56BE-46FE-99A9-2F83CDB7953C}" srcOrd="2" destOrd="0" parTransId="{C7B73144-DD12-4BD6-81AD-68895A72C994}" sibTransId="{52A7F70B-7AAB-493F-ACF6-C873665B989E}"/>
    <dgm:cxn modelId="{538DC127-316E-49DF-A06F-05DA0AABEC3C}" srcId="{08C776A1-D1D6-44C7-BE93-07650784AAF3}" destId="{4FEE141A-6DDE-4DB9-A009-A13D01CFED4D}" srcOrd="0" destOrd="0" parTransId="{8829CF22-E245-405E-A3DD-166FDCC856AA}" sibTransId="{E835E088-03F1-43AA-A8B5-6E78B83A3888}"/>
    <dgm:cxn modelId="{E4078E31-1991-4C24-8B99-12AA3D931452}" type="presOf" srcId="{2CA72BA5-BCC9-4D6B-87B7-1C9A606D803A}" destId="{F2BFFF88-A7AC-42C3-8A99-5EFCD3AD7EA4}" srcOrd="0" destOrd="0" presId="urn:microsoft.com/office/officeart/2005/8/layout/radial6"/>
    <dgm:cxn modelId="{1B930F23-2BCF-4514-8765-8801D9B04417}" type="presOf" srcId="{34EFD9C5-3E32-4533-B340-3A201347C779}" destId="{600DA147-7FFD-42CE-9AF1-F04B38E90E25}" srcOrd="0" destOrd="0" presId="urn:microsoft.com/office/officeart/2005/8/layout/radial6"/>
    <dgm:cxn modelId="{DB331CDB-9253-4592-88A5-B285F8C8E93A}" srcId="{4FEE141A-6DDE-4DB9-A009-A13D01CFED4D}" destId="{819D5BBA-95CD-40FA-861A-77AF66C2EF17}" srcOrd="1" destOrd="0" parTransId="{026D48D5-F384-474A-85F0-29B2AF0726D8}" sibTransId="{34EFD9C5-3E32-4533-B340-3A201347C779}"/>
    <dgm:cxn modelId="{28A00F58-6F0F-4C29-868A-5C520B44D8CB}" type="presOf" srcId="{BFF94820-56BE-46FE-99A9-2F83CDB7953C}" destId="{90B3BC73-E2FB-4BF6-84B2-67D5D753F7AF}" srcOrd="0" destOrd="0" presId="urn:microsoft.com/office/officeart/2005/8/layout/radial6"/>
    <dgm:cxn modelId="{3C9F0467-B8FE-491E-8C52-0D801F08C26A}" type="presOf" srcId="{06A9CE4B-A299-4AFD-9793-36BE92A45A3A}" destId="{C752C9C9-35D3-4996-9BA8-807A15D9886A}" srcOrd="0" destOrd="0" presId="urn:microsoft.com/office/officeart/2005/8/layout/radial6"/>
    <dgm:cxn modelId="{C2EBE4F5-C5F9-4328-9122-3C777D1CDD36}" srcId="{4FEE141A-6DDE-4DB9-A009-A13D01CFED4D}" destId="{39513DF6-F1E3-4B5A-853A-530FD4F30B0B}" srcOrd="3" destOrd="0" parTransId="{4E866BA5-28D0-4F6F-A33D-7630189D2320}" sibTransId="{2CA72BA5-BCC9-4D6B-87B7-1C9A606D803A}"/>
    <dgm:cxn modelId="{C18E10BB-3686-47A9-B4D8-FB09A8982F22}" type="presOf" srcId="{52A7F70B-7AAB-493F-ACF6-C873665B989E}" destId="{346C5644-3446-46F0-AC0E-9F5F19A6151B}" srcOrd="0" destOrd="0" presId="urn:microsoft.com/office/officeart/2005/8/layout/radial6"/>
    <dgm:cxn modelId="{03677D77-18B1-497B-8058-A6F8475EECC8}" type="presParOf" srcId="{AE863739-373B-480C-B050-6FDEBB222011}" destId="{8873039B-9433-4732-B628-81E73D9759A4}" srcOrd="0" destOrd="0" presId="urn:microsoft.com/office/officeart/2005/8/layout/radial6"/>
    <dgm:cxn modelId="{C4F2A65D-96F3-48A8-A7CF-53351AC2402D}" type="presParOf" srcId="{AE863739-373B-480C-B050-6FDEBB222011}" destId="{C752C9C9-35D3-4996-9BA8-807A15D9886A}" srcOrd="1" destOrd="0" presId="urn:microsoft.com/office/officeart/2005/8/layout/radial6"/>
    <dgm:cxn modelId="{5F9A70D3-A924-4676-903F-EE61497F3A27}" type="presParOf" srcId="{AE863739-373B-480C-B050-6FDEBB222011}" destId="{7B7A7659-ED2A-4480-BFD2-77C703D0E2DF}" srcOrd="2" destOrd="0" presId="urn:microsoft.com/office/officeart/2005/8/layout/radial6"/>
    <dgm:cxn modelId="{B5B43F69-2FAC-4A4C-BEC7-249C5593020A}" type="presParOf" srcId="{AE863739-373B-480C-B050-6FDEBB222011}" destId="{97FECE57-4AEB-46EB-ADC7-C6A72A5951C3}" srcOrd="3" destOrd="0" presId="urn:microsoft.com/office/officeart/2005/8/layout/radial6"/>
    <dgm:cxn modelId="{3393A59B-F77E-463C-A745-778A37624503}" type="presParOf" srcId="{AE863739-373B-480C-B050-6FDEBB222011}" destId="{A2DEE216-48E3-40EB-9D7C-035AC440499B}" srcOrd="4" destOrd="0" presId="urn:microsoft.com/office/officeart/2005/8/layout/radial6"/>
    <dgm:cxn modelId="{C5656635-8888-49EA-8262-6E423670887A}" type="presParOf" srcId="{AE863739-373B-480C-B050-6FDEBB222011}" destId="{E81DD1F2-FE39-474A-A6A4-A8287C396571}" srcOrd="5" destOrd="0" presId="urn:microsoft.com/office/officeart/2005/8/layout/radial6"/>
    <dgm:cxn modelId="{B5DAA254-03E9-4FB7-BC9B-37B54A378D9D}" type="presParOf" srcId="{AE863739-373B-480C-B050-6FDEBB222011}" destId="{600DA147-7FFD-42CE-9AF1-F04B38E90E25}" srcOrd="6" destOrd="0" presId="urn:microsoft.com/office/officeart/2005/8/layout/radial6"/>
    <dgm:cxn modelId="{1B35E873-9564-4028-B2FB-CF01770CB16B}" type="presParOf" srcId="{AE863739-373B-480C-B050-6FDEBB222011}" destId="{90B3BC73-E2FB-4BF6-84B2-67D5D753F7AF}" srcOrd="7" destOrd="0" presId="urn:microsoft.com/office/officeart/2005/8/layout/radial6"/>
    <dgm:cxn modelId="{D1EE782E-E386-4ECE-B448-C999D22F5CB5}" type="presParOf" srcId="{AE863739-373B-480C-B050-6FDEBB222011}" destId="{ACCB5BF4-3011-4FDC-A7B7-807BEA7850BA}" srcOrd="8" destOrd="0" presId="urn:microsoft.com/office/officeart/2005/8/layout/radial6"/>
    <dgm:cxn modelId="{2021F60F-9F1F-484B-8FEF-B9BB15F69CC3}" type="presParOf" srcId="{AE863739-373B-480C-B050-6FDEBB222011}" destId="{346C5644-3446-46F0-AC0E-9F5F19A6151B}" srcOrd="9" destOrd="0" presId="urn:microsoft.com/office/officeart/2005/8/layout/radial6"/>
    <dgm:cxn modelId="{F48A3452-B5B7-46F8-A54C-553186E27CE7}" type="presParOf" srcId="{AE863739-373B-480C-B050-6FDEBB222011}" destId="{C7B25DD0-EEA5-420F-84FE-65A226DE832F}" srcOrd="10" destOrd="0" presId="urn:microsoft.com/office/officeart/2005/8/layout/radial6"/>
    <dgm:cxn modelId="{B069E57B-DE22-43F8-BD08-6128E8F02FCB}" type="presParOf" srcId="{AE863739-373B-480C-B050-6FDEBB222011}" destId="{F835CED8-AF77-44E3-A13E-11D17886A69A}" srcOrd="11" destOrd="0" presId="urn:microsoft.com/office/officeart/2005/8/layout/radial6"/>
    <dgm:cxn modelId="{4C3EC999-944D-4361-BC4E-4B9DA7CB08E3}" type="presParOf" srcId="{AE863739-373B-480C-B050-6FDEBB222011}" destId="{F2BFFF88-A7AC-42C3-8A99-5EFCD3AD7EA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BFFF88-A7AC-42C3-8A99-5EFCD3AD7EA4}">
      <dsp:nvSpPr>
        <dsp:cNvPr id="0" name=""/>
        <dsp:cNvSpPr/>
      </dsp:nvSpPr>
      <dsp:spPr>
        <a:xfrm>
          <a:off x="1355140" y="404713"/>
          <a:ext cx="2887499" cy="2887499"/>
        </a:xfrm>
        <a:prstGeom prst="blockArc">
          <a:avLst>
            <a:gd name="adj1" fmla="val 10865872"/>
            <a:gd name="adj2" fmla="val 16641108"/>
            <a:gd name="adj3" fmla="val 4642"/>
          </a:avLst>
        </a:prstGeom>
        <a:solidFill>
          <a:srgbClr val="33CC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6C5644-3446-46F0-AC0E-9F5F19A6151B}">
      <dsp:nvSpPr>
        <dsp:cNvPr id="0" name=""/>
        <dsp:cNvSpPr/>
      </dsp:nvSpPr>
      <dsp:spPr>
        <a:xfrm>
          <a:off x="1354502" y="427982"/>
          <a:ext cx="2887499" cy="2887499"/>
        </a:xfrm>
        <a:prstGeom prst="blockArc">
          <a:avLst>
            <a:gd name="adj1" fmla="val 4957324"/>
            <a:gd name="adj2" fmla="val 10922617"/>
            <a:gd name="adj3" fmla="val 4642"/>
          </a:avLst>
        </a:prstGeom>
        <a:solidFill>
          <a:srgbClr val="33CC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DA147-7FFD-42CE-9AF1-F04B38E90E25}">
      <dsp:nvSpPr>
        <dsp:cNvPr id="0" name=""/>
        <dsp:cNvSpPr/>
      </dsp:nvSpPr>
      <dsp:spPr>
        <a:xfrm>
          <a:off x="1737701" y="430863"/>
          <a:ext cx="2887499" cy="2887499"/>
        </a:xfrm>
        <a:prstGeom prst="blockArc">
          <a:avLst>
            <a:gd name="adj1" fmla="val 21391809"/>
            <a:gd name="adj2" fmla="val 5894365"/>
            <a:gd name="adj3" fmla="val 4642"/>
          </a:avLst>
        </a:prstGeom>
        <a:solidFill>
          <a:srgbClr val="33CC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ECE57-4AEB-46EB-ADC7-C6A72A5951C3}">
      <dsp:nvSpPr>
        <dsp:cNvPr id="0" name=""/>
        <dsp:cNvSpPr/>
      </dsp:nvSpPr>
      <dsp:spPr>
        <a:xfrm>
          <a:off x="1736246" y="401959"/>
          <a:ext cx="2887499" cy="2887499"/>
        </a:xfrm>
        <a:prstGeom prst="blockArc">
          <a:avLst>
            <a:gd name="adj1" fmla="val 15709219"/>
            <a:gd name="adj2" fmla="val 21462357"/>
            <a:gd name="adj3" fmla="val 4642"/>
          </a:avLst>
        </a:prstGeom>
        <a:solidFill>
          <a:srgbClr val="33CC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3039B-9433-4732-B628-81E73D9759A4}">
      <dsp:nvSpPr>
        <dsp:cNvPr id="0" name=""/>
        <dsp:cNvSpPr/>
      </dsp:nvSpPr>
      <dsp:spPr>
        <a:xfrm>
          <a:off x="2147165" y="1074163"/>
          <a:ext cx="1664364" cy="1571786"/>
        </a:xfrm>
        <a:prstGeom prst="ellipse">
          <a:avLst/>
        </a:prstGeom>
        <a:solidFill>
          <a:srgbClr val="0066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Субъектная позиция</a:t>
          </a:r>
          <a:endParaRPr lang="ru-RU" sz="1600" b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390905" y="1304346"/>
        <a:ext cx="1176884" cy="1111420"/>
      </dsp:txXfrm>
    </dsp:sp>
    <dsp:sp modelId="{C752C9C9-35D3-4996-9BA8-807A15D9886A}">
      <dsp:nvSpPr>
        <dsp:cNvPr id="0" name=""/>
        <dsp:cNvSpPr/>
      </dsp:nvSpPr>
      <dsp:spPr>
        <a:xfrm>
          <a:off x="2394438" y="-78862"/>
          <a:ext cx="1169818" cy="1057329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Понимание чувств</a:t>
          </a:r>
          <a:endParaRPr lang="ru-RU" sz="1600" i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65754" y="75980"/>
        <a:ext cx="827186" cy="747645"/>
      </dsp:txXfrm>
    </dsp:sp>
    <dsp:sp modelId="{A2DEE216-48E3-40EB-9D7C-035AC440499B}">
      <dsp:nvSpPr>
        <dsp:cNvPr id="0" name=""/>
        <dsp:cNvSpPr/>
      </dsp:nvSpPr>
      <dsp:spPr>
        <a:xfrm>
          <a:off x="3918760" y="1119821"/>
          <a:ext cx="1340719" cy="1338877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i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Брать ответствен-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i="1" kern="1200" dirty="0" err="1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ность</a:t>
          </a:r>
          <a:r>
            <a:rPr lang="ru-RU" sz="1600" i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1600" i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115104" y="1315895"/>
        <a:ext cx="948031" cy="946729"/>
      </dsp:txXfrm>
    </dsp:sp>
    <dsp:sp modelId="{90B3BC73-E2FB-4BF6-84B2-67D5D753F7AF}">
      <dsp:nvSpPr>
        <dsp:cNvPr id="0" name=""/>
        <dsp:cNvSpPr/>
      </dsp:nvSpPr>
      <dsp:spPr>
        <a:xfrm>
          <a:off x="2375118" y="2708908"/>
          <a:ext cx="1208459" cy="1122804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Оказывать поддержку</a:t>
          </a:r>
          <a:endParaRPr lang="ru-RU" sz="1600" i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52093" y="2873339"/>
        <a:ext cx="854509" cy="793942"/>
      </dsp:txXfrm>
    </dsp:sp>
    <dsp:sp modelId="{C7B25DD0-EEA5-420F-84FE-65A226DE832F}">
      <dsp:nvSpPr>
        <dsp:cNvPr id="0" name=""/>
        <dsp:cNvSpPr/>
      </dsp:nvSpPr>
      <dsp:spPr>
        <a:xfrm>
          <a:off x="703438" y="1151993"/>
          <a:ext cx="1370912" cy="1338896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Слушать и слышать </a:t>
          </a:r>
          <a:endParaRPr lang="ru-RU" sz="1600" i="1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904203" y="1348070"/>
        <a:ext cx="969382" cy="946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2022-02-16T06:52:00Z</dcterms:created>
  <dcterms:modified xsi:type="dcterms:W3CDTF">2022-02-16T11:30:00Z</dcterms:modified>
</cp:coreProperties>
</file>