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УТВЕРЖДАЮ: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 xml:space="preserve">Заведующий МБДОУ 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«Детский сад № 50»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________________ Еремина Н.В.</w:t>
      </w:r>
    </w:p>
    <w:p w:rsidR="006800D7" w:rsidRDefault="006800D7" w:rsidP="006800D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A486B">
        <w:rPr>
          <w:rFonts w:ascii="Times New Roman" w:hAnsi="Times New Roman" w:cs="Times New Roman"/>
        </w:rPr>
        <w:t>«</w:t>
      </w:r>
      <w:r w:rsidR="00F55894">
        <w:rPr>
          <w:rFonts w:ascii="Times New Roman" w:hAnsi="Times New Roman" w:cs="Times New Roman"/>
          <w:u w:val="single"/>
        </w:rPr>
        <w:t>28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  </w:t>
      </w:r>
      <w:r w:rsidRPr="007A486B">
        <w:rPr>
          <w:rFonts w:ascii="Times New Roman" w:hAnsi="Times New Roman" w:cs="Times New Roman"/>
        </w:rPr>
        <w:t xml:space="preserve">» </w:t>
      </w:r>
      <w:r w:rsidRPr="007A486B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  <w:u w:val="single"/>
        </w:rPr>
        <w:t>____</w:t>
      </w:r>
      <w:r w:rsidRPr="007A486B">
        <w:rPr>
          <w:rFonts w:ascii="Times New Roman" w:hAnsi="Times New Roman" w:cs="Times New Roman"/>
          <w:u w:val="single"/>
        </w:rPr>
        <w:t xml:space="preserve"> </w:t>
      </w:r>
      <w:r w:rsidR="00F55894">
        <w:rPr>
          <w:rFonts w:ascii="Times New Roman" w:hAnsi="Times New Roman" w:cs="Times New Roman"/>
        </w:rPr>
        <w:t>2023</w:t>
      </w:r>
      <w:r w:rsidRPr="007A486B">
        <w:rPr>
          <w:rFonts w:ascii="Times New Roman" w:hAnsi="Times New Roman" w:cs="Times New Roman"/>
        </w:rPr>
        <w:t xml:space="preserve"> г.</w:t>
      </w:r>
    </w:p>
    <w:p w:rsidR="006800D7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Pr="006800D7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>Список кандидатов в кадровый резерв на должности педагогического персонала на 2023-2024 учебный год</w:t>
      </w:r>
    </w:p>
    <w:tbl>
      <w:tblPr>
        <w:tblW w:w="992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999"/>
        <w:gridCol w:w="1275"/>
        <w:gridCol w:w="851"/>
        <w:gridCol w:w="3960"/>
        <w:gridCol w:w="2268"/>
      </w:tblGrid>
      <w:tr w:rsidR="006800D7" w:rsidRPr="00FB34C0" w:rsidTr="006800D7">
        <w:trPr>
          <w:trHeight w:hRule="exact" w:val="1139"/>
        </w:trPr>
        <w:tc>
          <w:tcPr>
            <w:tcW w:w="571" w:type="dxa"/>
            <w:shd w:val="clear" w:color="auto" w:fill="FFFFFF"/>
          </w:tcPr>
          <w:p w:rsidR="006800D7" w:rsidRPr="00FB34C0" w:rsidRDefault="006800D7" w:rsidP="000B4643">
            <w:pPr>
              <w:spacing w:after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6800D7" w:rsidRPr="00FB34C0" w:rsidRDefault="006800D7" w:rsidP="000B4643">
            <w:pPr>
              <w:spacing w:before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6800D7" w:rsidRPr="00FB34C0" w:rsidRDefault="006800D7" w:rsidP="000B4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275" w:type="dxa"/>
            <w:shd w:val="clear" w:color="auto" w:fill="FFFFFF"/>
          </w:tcPr>
          <w:p w:rsidR="006800D7" w:rsidRPr="00FB34C0" w:rsidRDefault="006800D7" w:rsidP="000B4643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6800D7" w:rsidRPr="00FB34C0" w:rsidRDefault="006800D7" w:rsidP="000B4643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6800D7" w:rsidRPr="00FB34C0" w:rsidRDefault="006800D7" w:rsidP="000B4643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6800D7" w:rsidRPr="00FB34C0" w:rsidRDefault="006800D7" w:rsidP="000B4643">
            <w:pPr>
              <w:ind w:left="580" w:hanging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851" w:type="dxa"/>
            <w:shd w:val="clear" w:color="auto" w:fill="FFFFFF"/>
          </w:tcPr>
          <w:p w:rsidR="006800D7" w:rsidRPr="00FB34C0" w:rsidRDefault="006800D7" w:rsidP="000B464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Дата</w:t>
            </w:r>
          </w:p>
          <w:p w:rsidR="006800D7" w:rsidRPr="00FB34C0" w:rsidRDefault="006800D7" w:rsidP="000B4643">
            <w:pPr>
              <w:spacing w:before="12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рождения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800D7" w:rsidRDefault="006800D7" w:rsidP="000B4643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6800D7" w:rsidRPr="00FB34C0" w:rsidRDefault="006800D7" w:rsidP="000B4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800D7" w:rsidRPr="00FB34C0" w:rsidRDefault="006800D7" w:rsidP="000B4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6800D7" w:rsidRPr="00FB34C0" w:rsidRDefault="006800D7" w:rsidP="000B4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6800D7" w:rsidRDefault="006800D7" w:rsidP="000B4643">
            <w:pPr>
              <w:jc w:val="center"/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6800D7" w:rsidRPr="00FB34C0" w:rsidRDefault="006800D7" w:rsidP="000B4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0D7" w:rsidRPr="009D0AE6" w:rsidTr="006800D7">
        <w:trPr>
          <w:trHeight w:hRule="exact" w:val="4605"/>
        </w:trPr>
        <w:tc>
          <w:tcPr>
            <w:tcW w:w="571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9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275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Бурдуковская Татьяна Анатольевна</w:t>
            </w:r>
          </w:p>
        </w:tc>
        <w:tc>
          <w:tcPr>
            <w:tcW w:w="851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10.04.1983</w:t>
            </w:r>
          </w:p>
        </w:tc>
        <w:tc>
          <w:tcPr>
            <w:tcW w:w="3960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об образовании:</w:t>
            </w:r>
          </w:p>
          <w:p w:rsidR="006800D7" w:rsidRPr="009D0AE6" w:rsidRDefault="006800D7" w:rsidP="000B46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Уровень образования:</w:t>
            </w: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высшее педагогическое образование, ГОУВПО «Томский государственный педагогический университет», (06.07.2006);</w:t>
            </w:r>
          </w:p>
          <w:p w:rsidR="006800D7" w:rsidRPr="009D0AE6" w:rsidRDefault="006800D7" w:rsidP="000B46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Квалификация:</w:t>
            </w:r>
          </w:p>
          <w:p w:rsidR="006800D7" w:rsidRPr="009D0AE6" w:rsidRDefault="006800D7" w:rsidP="000B46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математики и информатики;</w:t>
            </w: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направления подготовки и (или) специальности: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>по специальности «Математика» с дополнительной специальностью «Информатика»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2. Уровень образования: получает в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ысшее педагогическое образование, ФГБОУВО «Томский государственный педагогический университет»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Срок окончания обучения: июнь 2024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Квалификация: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магистр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44.04.03 «Специальное дефектологическое образование»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Ученая степень: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 </w:t>
            </w: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Ученое звание: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</w:p>
          <w:p w:rsidR="006800D7" w:rsidRPr="009D0AE6" w:rsidRDefault="006800D7" w:rsidP="000B464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6800D7" w:rsidRPr="009D0AE6" w:rsidRDefault="006800D7" w:rsidP="000B46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категория:</w:t>
            </w: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высшая (31.05.2023-31.05.2028)</w:t>
            </w:r>
          </w:p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6800D7" w:rsidRPr="009D0AE6" w:rsidRDefault="006800D7" w:rsidP="000B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Должность:</w:t>
            </w: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  <w:p w:rsidR="006800D7" w:rsidRPr="009D0AE6" w:rsidRDefault="006800D7" w:rsidP="000B4643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>Стаж работы, в должности воспитатель</w:t>
            </w:r>
            <w:r w:rsidRPr="009D0AE6">
              <w:rPr>
                <w:rStyle w:val="2"/>
                <w:rFonts w:eastAsia="Arial Unicode MS"/>
                <w:sz w:val="18"/>
                <w:szCs w:val="18"/>
              </w:rPr>
              <w:t>:</w:t>
            </w:r>
          </w:p>
          <w:p w:rsidR="006800D7" w:rsidRPr="009D0AE6" w:rsidRDefault="006800D7" w:rsidP="000B4643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sz w:val="18"/>
                <w:szCs w:val="18"/>
              </w:rPr>
              <w:t>16 лет 6 мес.</w:t>
            </w:r>
          </w:p>
          <w:p w:rsidR="006800D7" w:rsidRPr="009D0AE6" w:rsidRDefault="006800D7" w:rsidP="000B4643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</w:p>
          <w:p w:rsidR="006800D7" w:rsidRPr="009D0AE6" w:rsidRDefault="006800D7" w:rsidP="000B4643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>учитель-логопед:</w:t>
            </w:r>
          </w:p>
          <w:p w:rsidR="006800D7" w:rsidRPr="009D0AE6" w:rsidRDefault="006800D7" w:rsidP="000B4643">
            <w:pPr>
              <w:spacing w:line="274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6800D7" w:rsidRPr="00494AB5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Pr="006800D7" w:rsidRDefault="006800D7" w:rsidP="006800D7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>Список кандидатов в кадровый резерв на должности администра</w:t>
      </w:r>
      <w:r w:rsidR="00F55894">
        <w:rPr>
          <w:rFonts w:ascii="Times New Roman" w:hAnsi="Times New Roman" w:cs="Times New Roman"/>
          <w:b/>
        </w:rPr>
        <w:t xml:space="preserve">тивно-управленческого персонала </w:t>
      </w:r>
      <w:r w:rsidR="00F55894" w:rsidRPr="006800D7">
        <w:rPr>
          <w:rFonts w:ascii="Times New Roman" w:hAnsi="Times New Roman" w:cs="Times New Roman"/>
          <w:b/>
        </w:rPr>
        <w:t>на 2023-2024 учебный год</w:t>
      </w:r>
    </w:p>
    <w:tbl>
      <w:tblPr>
        <w:tblW w:w="9955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002"/>
        <w:gridCol w:w="1279"/>
        <w:gridCol w:w="854"/>
        <w:gridCol w:w="3972"/>
        <w:gridCol w:w="2275"/>
      </w:tblGrid>
      <w:tr w:rsidR="006800D7" w:rsidRPr="00FB34C0" w:rsidTr="006800D7">
        <w:trPr>
          <w:trHeight w:hRule="exact" w:val="1246"/>
        </w:trPr>
        <w:tc>
          <w:tcPr>
            <w:tcW w:w="573" w:type="dxa"/>
            <w:shd w:val="clear" w:color="auto" w:fill="FFFFFF"/>
          </w:tcPr>
          <w:p w:rsidR="006800D7" w:rsidRPr="00FB34C0" w:rsidRDefault="006800D7" w:rsidP="006800D7">
            <w:pPr>
              <w:spacing w:after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6800D7" w:rsidRPr="00FB34C0" w:rsidRDefault="006800D7" w:rsidP="006800D7">
            <w:pPr>
              <w:spacing w:before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279" w:type="dxa"/>
            <w:shd w:val="clear" w:color="auto" w:fill="FFFFFF"/>
          </w:tcPr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854" w:type="dxa"/>
            <w:shd w:val="clear" w:color="auto" w:fill="FFFFFF"/>
          </w:tcPr>
          <w:p w:rsidR="006800D7" w:rsidRPr="00FB34C0" w:rsidRDefault="006800D7" w:rsidP="006800D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Дата</w:t>
            </w:r>
          </w:p>
          <w:p w:rsidR="006800D7" w:rsidRPr="00FB34C0" w:rsidRDefault="006800D7" w:rsidP="006800D7">
            <w:pPr>
              <w:spacing w:before="12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рождения</w:t>
            </w:r>
          </w:p>
        </w:tc>
        <w:tc>
          <w:tcPr>
            <w:tcW w:w="3972" w:type="dxa"/>
            <w:shd w:val="clear" w:color="auto" w:fill="FFFFFF"/>
            <w:vAlign w:val="bottom"/>
          </w:tcPr>
          <w:p w:rsidR="006800D7" w:rsidRDefault="006800D7" w:rsidP="006800D7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FF"/>
            <w:vAlign w:val="bottom"/>
          </w:tcPr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6800D7" w:rsidRDefault="006800D7" w:rsidP="006800D7">
            <w:pPr>
              <w:jc w:val="center"/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0D7" w:rsidRPr="009D0AE6" w:rsidTr="006800D7">
        <w:trPr>
          <w:trHeight w:hRule="exact" w:val="4685"/>
        </w:trPr>
        <w:tc>
          <w:tcPr>
            <w:tcW w:w="573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2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279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Гавриленко Светлана Петровна</w:t>
            </w:r>
          </w:p>
        </w:tc>
        <w:tc>
          <w:tcPr>
            <w:tcW w:w="854" w:type="dxa"/>
            <w:shd w:val="clear" w:color="auto" w:fill="FFFFFF"/>
          </w:tcPr>
          <w:p w:rsidR="006800D7" w:rsidRPr="00D1479A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79A">
              <w:rPr>
                <w:rFonts w:ascii="Times New Roman" w:hAnsi="Times New Roman" w:cs="Times New Roman"/>
                <w:sz w:val="18"/>
                <w:szCs w:val="18"/>
              </w:rPr>
              <w:t>12.03.1973</w:t>
            </w:r>
          </w:p>
        </w:tc>
        <w:tc>
          <w:tcPr>
            <w:tcW w:w="3972" w:type="dxa"/>
            <w:shd w:val="clear" w:color="auto" w:fill="FFFFFF"/>
          </w:tcPr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1.Уровень образования: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среднее профессиональное образование, Томский педагогический колледж № 2, 1993 г.  (25.06.1993)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Квалификация: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«Учитель музыки, музыкальный руководитель» 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 «Музыкальное воспитание»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2.Уровень образования: 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Квалификация: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учитель родного языка и литературы основной общеобразовательной школы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   "Филология" </w:t>
            </w:r>
          </w:p>
          <w:p w:rsidR="006800D7" w:rsidRPr="009D0AE6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6800D7" w:rsidRPr="009D0AE6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Ученая степень: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Ученое звание: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категория:</w:t>
            </w: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57746">
              <w:rPr>
                <w:rFonts w:ascii="Times New Roman" w:hAnsi="Times New Roman" w:cs="Times New Roman"/>
                <w:sz w:val="18"/>
                <w:szCs w:val="18"/>
              </w:rPr>
              <w:t>25.12.2020 по 25.12.2025)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0D7" w:rsidRPr="00F57746" w:rsidRDefault="006800D7" w:rsidP="006800D7">
            <w:pPr>
              <w:widowControl/>
              <w:jc w:val="center"/>
              <w:rPr>
                <w:rStyle w:val="2"/>
                <w:rFonts w:eastAsia="Arial Unicode MS"/>
                <w:b/>
                <w:color w:val="auto"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2275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Музыкальный руководитель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  <w:r>
              <w:rPr>
                <w:rStyle w:val="2"/>
                <w:rFonts w:eastAsia="Arial Unicode MS"/>
                <w:b/>
                <w:sz w:val="18"/>
                <w:szCs w:val="18"/>
              </w:rPr>
              <w:t>музыкальный руководитель</w:t>
            </w:r>
            <w:r w:rsidRPr="009D0AE6">
              <w:rPr>
                <w:rStyle w:val="2"/>
                <w:rFonts w:eastAsia="Arial Unicode MS"/>
                <w:sz w:val="18"/>
                <w:szCs w:val="18"/>
              </w:rPr>
              <w:t>: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29 лет 4</w:t>
            </w:r>
            <w:r w:rsidRPr="009D0AE6">
              <w:rPr>
                <w:rStyle w:val="2"/>
                <w:rFonts w:eastAsia="Arial Unicode MS"/>
                <w:sz w:val="18"/>
                <w:szCs w:val="18"/>
              </w:rPr>
              <w:t xml:space="preserve"> мес.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b/>
                <w:sz w:val="18"/>
                <w:szCs w:val="18"/>
              </w:rPr>
              <w:t>Зам. зав. по ВМР</w:t>
            </w: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>:</w:t>
            </w:r>
          </w:p>
          <w:p w:rsidR="006800D7" w:rsidRPr="009D0AE6" w:rsidRDefault="006800D7" w:rsidP="006800D7">
            <w:pPr>
              <w:jc w:val="center"/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E934B3" w:rsidRDefault="00E934B3" w:rsidP="006800D7">
      <w:pPr>
        <w:jc w:val="center"/>
      </w:pPr>
    </w:p>
    <w:sectPr w:rsidR="00E934B3" w:rsidSect="006800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F2"/>
    <w:rsid w:val="006800D7"/>
    <w:rsid w:val="00870A27"/>
    <w:rsid w:val="00883AF2"/>
    <w:rsid w:val="00E934B3"/>
    <w:rsid w:val="00F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F8Lorzebv4PC3e2zQN+SrCyOCgU=</DigestValue>
    </Reference>
    <Reference URI="#idOfficeObject" Type="http://www.w3.org/2000/09/xmldsig#Object">
      <DigestMethod Algorithm="http://www.w3.org/2000/09/xmldsig#sha1"/>
      <DigestValue>F5GIXnha95Oi6+Zl7cxhwo/w1sE=</DigestValue>
    </Reference>
  </SignedInfo>
  <SignatureValue>
    OkXxGJQmJmj9iehVLgWDRshTAsbpvcwet7aqcOTnv7fXaI8gu6sgMZB2jwp+NTCLXa9ac/Ii
    2xBAR6IfrtmTk3oYC3XeH0x7b9rq6wxNWBe1d7bcXE3vXyzMWAoFIV6ZS9rEW3IhaXUFRBXc
    yvo1jEHfc+MQljkRe5dA4ebFlUE=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Lke/SRwFNVTX5xmB44uuJ5dTqeY=</DigestValue>
      </Reference>
      <Reference URI="/word/fontTable.xml?ContentType=application/vnd.openxmlformats-officedocument.wordprocessingml.fontTable+xml">
        <DigestMethod Algorithm="http://www.w3.org/2000/09/xmldsig#sha1"/>
        <DigestValue>9V8jam3rV9Jt6dESDgUvilStsT4=</DigestValue>
      </Reference>
      <Reference URI="/word/settings.xml?ContentType=application/vnd.openxmlformats-officedocument.wordprocessingml.settings+xml">
        <DigestMethod Algorithm="http://www.w3.org/2000/09/xmldsig#sha1"/>
        <DigestValue>7zb3BRnYsrtjAfZwOR5vgcLK0u4=</DigestValue>
      </Reference>
      <Reference URI="/word/styles.xml?ContentType=application/vnd.openxmlformats-officedocument.wordprocessingml.styles+xml">
        <DigestMethod Algorithm="http://www.w3.org/2000/09/xmldsig#sha1"/>
        <DigestValue>5FdIWSVKm81ObNJq5VcoEJjisN4=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2024-10-02T06:01:16Z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документа_Утверждение_списка_кандидатов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2024-09-30T04:42:00Z</dcterms:created>
  <dcterms:modified xsi:type="dcterms:W3CDTF">2024-09-30T08:14:00Z</dcterms:modified>
</cp:coreProperties>
</file>