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42" w:rsidRPr="001169B3" w:rsidRDefault="006A5A42" w:rsidP="006A5A42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bookmarkStart w:id="0" w:name="_Toc176180191"/>
      <w:r w:rsidRPr="001169B3">
        <w:rPr>
          <w:rStyle w:val="a4"/>
          <w:rFonts w:ascii="Times New Roman" w:hAnsi="Times New Roman"/>
          <w:b/>
          <w:bCs/>
          <w:color w:val="auto"/>
          <w:sz w:val="24"/>
          <w:szCs w:val="24"/>
        </w:rPr>
        <w:t>Тема 1. Организационно-правовые аспекты оказания первой помощи</w:t>
      </w:r>
      <w:bookmarkEnd w:id="0"/>
    </w:p>
    <w:p w:rsidR="006A5A42" w:rsidRPr="004661E5" w:rsidRDefault="006A5A42" w:rsidP="006A5A42">
      <w:pPr>
        <w:pStyle w:val="a6"/>
        <w:numPr>
          <w:ilvl w:val="1"/>
          <w:numId w:val="1"/>
        </w:numPr>
        <w:spacing w:after="0" w:line="240" w:lineRule="auto"/>
        <w:jc w:val="center"/>
        <w:rPr>
          <w:rStyle w:val="a5"/>
          <w:b/>
          <w:bCs w:val="0"/>
          <w:i/>
          <w:iCs w:val="0"/>
          <w:sz w:val="24"/>
        </w:rPr>
      </w:pPr>
      <w:bookmarkStart w:id="1" w:name="_Toc176180192"/>
      <w:r w:rsidRPr="001169B3">
        <w:rPr>
          <w:rStyle w:val="a5"/>
          <w:b/>
          <w:bCs w:val="0"/>
          <w:i/>
          <w:iCs w:val="0"/>
          <w:sz w:val="24"/>
        </w:rPr>
        <w:t>Организация оказания первой помощи в Российской Федерации</w:t>
      </w:r>
      <w:bookmarkEnd w:id="1"/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На сегодняшний день система оказания первой помощи в Российской Федерации состоит из пяти основных компонентов: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1. Организация и нормативно-правовое обеспечение (федеральные законы и прочие нормативные акты, и документы, определяющие обязанности и права учас</w:t>
      </w:r>
      <w:r w:rsidRPr="001169B3">
        <w:rPr>
          <w:sz w:val="24"/>
          <w:szCs w:val="24"/>
          <w:lang w:val="ru-RU"/>
        </w:rPr>
        <w:t>т</w:t>
      </w:r>
      <w:r w:rsidRPr="001169B3">
        <w:rPr>
          <w:sz w:val="24"/>
          <w:szCs w:val="24"/>
          <w:lang w:val="ru-RU"/>
        </w:rPr>
        <w:t>ников оказания первой помощи, их оснащение, объем первой помощи и т.д.).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2. Обучение участников оказания первой помощи правилам и навыкам ее оказания.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3. Оснащение участников оказания первой помощи средствами для ее оказания (аптечками и укладками).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4. Мотивирование на обучение и оказание первой помощи.</w:t>
      </w:r>
    </w:p>
    <w:p w:rsidR="006A5A42" w:rsidRPr="001169B3" w:rsidRDefault="006A5A42" w:rsidP="006A5A42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5. Учёт и анализ эффективности оказания первой помощи.</w:t>
      </w:r>
    </w:p>
    <w:p w:rsidR="006A5A42" w:rsidRPr="001169B3" w:rsidRDefault="006A5A42" w:rsidP="006A5A42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6390005" cy="1871345"/>
            <wp:effectExtent l="19050" t="0" r="0" b="0"/>
            <wp:docPr id="1" name="Picture 7" descr="для доклада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доклада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A42" w:rsidRPr="001169B3" w:rsidRDefault="006A5A42" w:rsidP="006A5A42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Рисунок 1</w:t>
      </w:r>
    </w:p>
    <w:p w:rsidR="006A5A42" w:rsidRPr="001169B3" w:rsidRDefault="006A5A42" w:rsidP="006A5A42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Участники оказания первой помощи (рисунок 1) могут иметь разли</w:t>
      </w:r>
      <w:r w:rsidRPr="001169B3">
        <w:rPr>
          <w:sz w:val="24"/>
          <w:szCs w:val="24"/>
          <w:lang w:val="ru-RU"/>
        </w:rPr>
        <w:t>ч</w:t>
      </w:r>
      <w:r w:rsidRPr="001169B3">
        <w:rPr>
          <w:sz w:val="24"/>
          <w:szCs w:val="24"/>
          <w:lang w:val="ru-RU"/>
        </w:rPr>
        <w:t>ную подготовку к ее оказанию и оснащение. Также они могут быть обяза</w:t>
      </w:r>
      <w:r w:rsidRPr="001169B3">
        <w:rPr>
          <w:sz w:val="24"/>
          <w:szCs w:val="24"/>
          <w:lang w:val="ru-RU"/>
        </w:rPr>
        <w:t>н</w:t>
      </w:r>
      <w:r w:rsidRPr="001169B3">
        <w:rPr>
          <w:sz w:val="24"/>
          <w:szCs w:val="24"/>
          <w:lang w:val="ru-RU"/>
        </w:rPr>
        <w:t xml:space="preserve">ными оказывать первую помощь, либо иметь право ее оказывать. 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случае какого-либо происшествия, как правило, оказать первую п</w:t>
      </w:r>
      <w:r w:rsidRPr="001169B3">
        <w:rPr>
          <w:sz w:val="24"/>
          <w:szCs w:val="24"/>
          <w:lang w:val="ru-RU"/>
        </w:rPr>
        <w:t>о</w:t>
      </w:r>
      <w:r w:rsidRPr="001169B3">
        <w:rPr>
          <w:sz w:val="24"/>
          <w:szCs w:val="24"/>
          <w:lang w:val="ru-RU"/>
        </w:rPr>
        <w:t>мощь могут очевидцы происшествия – обычные люди, имеющие право ее оказывать. В большинстве случаев, они имеют минимальную подготовку и не обладают необходимым оснащением. Тем не менее, очевидцы происш</w:t>
      </w:r>
      <w:r w:rsidRPr="001169B3">
        <w:rPr>
          <w:sz w:val="24"/>
          <w:szCs w:val="24"/>
          <w:lang w:val="ru-RU"/>
        </w:rPr>
        <w:t>е</w:t>
      </w:r>
      <w:r w:rsidRPr="001169B3">
        <w:rPr>
          <w:sz w:val="24"/>
          <w:szCs w:val="24"/>
          <w:lang w:val="ru-RU"/>
        </w:rPr>
        <w:t>ствия могут выполнить простые действия, например, оценить безопасность для пострадавшего, вызвать скорую медицинскую помощь, уложить пострадавшего в устойчивое боковое положение и пр., тем самым устранив непосредстве</w:t>
      </w:r>
      <w:r w:rsidRPr="001169B3">
        <w:rPr>
          <w:sz w:val="24"/>
          <w:szCs w:val="24"/>
          <w:lang w:val="ru-RU"/>
        </w:rPr>
        <w:t>н</w:t>
      </w:r>
      <w:r w:rsidRPr="001169B3">
        <w:rPr>
          <w:sz w:val="24"/>
          <w:szCs w:val="24"/>
          <w:lang w:val="ru-RU"/>
        </w:rPr>
        <w:t>ную опасность для жизни пострадавших.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Далее к ним могут присоединиться водители транспортных средств или работники организаций и предприятий, изучавшие приемы оказания первой помощи во время соответствующей подготовки. У них имеется аптечка для оказания первой помощи с применением медицинских изделий пострадавшим в дорожно-транспортных происшествиях (автомобильная) или аптечка для оказания работниками первой помощи пострадавшим с применением медицинских изделий, которые можно использовать для более эффективного оказания первой помощи. 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Сотрудники полиции, пожарные, спасатели и ряд других категорий</w:t>
      </w:r>
      <w:r w:rsidRPr="001169B3" w:rsidDel="00F91E34">
        <w:rPr>
          <w:sz w:val="24"/>
          <w:szCs w:val="24"/>
          <w:lang w:val="ru-RU"/>
        </w:rPr>
        <w:t xml:space="preserve"> </w:t>
      </w:r>
      <w:r w:rsidRPr="001169B3">
        <w:rPr>
          <w:sz w:val="24"/>
          <w:szCs w:val="24"/>
          <w:lang w:val="ru-RU"/>
        </w:rPr>
        <w:t xml:space="preserve">обязаны оказывать первую </w:t>
      </w:r>
      <w:proofErr w:type="gramStart"/>
      <w:r w:rsidRPr="001169B3">
        <w:rPr>
          <w:sz w:val="24"/>
          <w:szCs w:val="24"/>
          <w:lang w:val="ru-RU"/>
        </w:rPr>
        <w:t>помощь</w:t>
      </w:r>
      <w:proofErr w:type="gramEnd"/>
      <w:r w:rsidRPr="001169B3">
        <w:rPr>
          <w:sz w:val="24"/>
          <w:szCs w:val="24"/>
          <w:lang w:val="ru-RU"/>
        </w:rPr>
        <w:t xml:space="preserve"> и имеют соответствующее оснащение. При прибытии на место происшествия они должны приступить к оказанию первой помощи сменив других участников оказания первой пом</w:t>
      </w:r>
      <w:r w:rsidRPr="001169B3">
        <w:rPr>
          <w:sz w:val="24"/>
          <w:szCs w:val="24"/>
          <w:lang w:val="ru-RU"/>
        </w:rPr>
        <w:t>о</w:t>
      </w:r>
      <w:r w:rsidRPr="001169B3">
        <w:rPr>
          <w:sz w:val="24"/>
          <w:szCs w:val="24"/>
          <w:lang w:val="ru-RU"/>
        </w:rPr>
        <w:t xml:space="preserve">щи. 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большинстве случаев первая помощь должна заканчиваться перед</w:t>
      </w:r>
      <w:r w:rsidRPr="001169B3">
        <w:rPr>
          <w:sz w:val="24"/>
          <w:szCs w:val="24"/>
          <w:lang w:val="ru-RU"/>
        </w:rPr>
        <w:t>а</w:t>
      </w:r>
      <w:r w:rsidRPr="001169B3">
        <w:rPr>
          <w:sz w:val="24"/>
          <w:szCs w:val="24"/>
          <w:lang w:val="ru-RU"/>
        </w:rPr>
        <w:t>чей пострадавших прибывшей бригаде скорой медицинской помощи, кот</w:t>
      </w:r>
      <w:r w:rsidRPr="001169B3">
        <w:rPr>
          <w:sz w:val="24"/>
          <w:szCs w:val="24"/>
          <w:lang w:val="ru-RU"/>
        </w:rPr>
        <w:t>о</w:t>
      </w:r>
      <w:r w:rsidRPr="001169B3">
        <w:rPr>
          <w:sz w:val="24"/>
          <w:szCs w:val="24"/>
          <w:lang w:val="ru-RU"/>
        </w:rPr>
        <w:t>рая, продолжая оказание помощи в пути, доставляет пострадавшего в лече</w:t>
      </w:r>
      <w:r w:rsidRPr="001169B3">
        <w:rPr>
          <w:sz w:val="24"/>
          <w:szCs w:val="24"/>
          <w:lang w:val="ru-RU"/>
        </w:rPr>
        <w:t>б</w:t>
      </w:r>
      <w:r w:rsidRPr="001169B3">
        <w:rPr>
          <w:sz w:val="24"/>
          <w:szCs w:val="24"/>
          <w:lang w:val="ru-RU"/>
        </w:rPr>
        <w:t>ное учреждение.</w:t>
      </w:r>
    </w:p>
    <w:p w:rsidR="006A5A42" w:rsidRPr="001169B3" w:rsidRDefault="006A5A42" w:rsidP="006A5A42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Таким образом, оказание первой помощи в большинстве случаев зан</w:t>
      </w:r>
      <w:r w:rsidRPr="001169B3">
        <w:rPr>
          <w:sz w:val="24"/>
          <w:szCs w:val="24"/>
          <w:lang w:val="ru-RU"/>
        </w:rPr>
        <w:t>и</w:t>
      </w:r>
      <w:r w:rsidRPr="001169B3">
        <w:rPr>
          <w:sz w:val="24"/>
          <w:szCs w:val="24"/>
          <w:lang w:val="ru-RU"/>
        </w:rPr>
        <w:t>мает небольшой промежуток времени (иногда всего несколько минут) до прибытия на место происшествия более квалифицированного сотрудника. Но без оказания первой помощи в этот короткий промежуток времени постр</w:t>
      </w:r>
      <w:r w:rsidRPr="001169B3">
        <w:rPr>
          <w:sz w:val="24"/>
          <w:szCs w:val="24"/>
          <w:lang w:val="ru-RU"/>
        </w:rPr>
        <w:t>а</w:t>
      </w:r>
      <w:r w:rsidRPr="001169B3">
        <w:rPr>
          <w:sz w:val="24"/>
          <w:szCs w:val="24"/>
          <w:lang w:val="ru-RU"/>
        </w:rPr>
        <w:t xml:space="preserve">давший может потерять шанс выжить в </w:t>
      </w:r>
      <w:r w:rsidRPr="001169B3">
        <w:rPr>
          <w:sz w:val="24"/>
          <w:szCs w:val="24"/>
          <w:lang w:val="ru-RU"/>
        </w:rPr>
        <w:lastRenderedPageBreak/>
        <w:t>экстренной ситуации, либо у него р</w:t>
      </w:r>
      <w:r w:rsidRPr="001169B3">
        <w:rPr>
          <w:sz w:val="24"/>
          <w:szCs w:val="24"/>
          <w:lang w:val="ru-RU"/>
        </w:rPr>
        <w:t>а</w:t>
      </w:r>
      <w:r w:rsidRPr="001169B3">
        <w:rPr>
          <w:sz w:val="24"/>
          <w:szCs w:val="24"/>
          <w:lang w:val="ru-RU"/>
        </w:rPr>
        <w:t>зовьются тяжелые нарушения в организме, которые негативно повлияют на процесс дальнейшего лечения.</w:t>
      </w:r>
    </w:p>
    <w:p w:rsidR="00D64001" w:rsidRPr="006A5A42" w:rsidRDefault="00D64001">
      <w:pPr>
        <w:rPr>
          <w:lang w:val="ru-RU"/>
        </w:rPr>
      </w:pPr>
    </w:p>
    <w:sectPr w:rsidR="00D64001" w:rsidRPr="006A5A42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F97"/>
    <w:multiLevelType w:val="multilevel"/>
    <w:tmpl w:val="12280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A42"/>
    <w:rsid w:val="0011019F"/>
    <w:rsid w:val="0012241F"/>
    <w:rsid w:val="004E6DC3"/>
    <w:rsid w:val="00543AC8"/>
    <w:rsid w:val="006A5A42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6A5A42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A42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a3">
    <w:name w:val="[Основной абзац]"/>
    <w:basedOn w:val="a"/>
    <w:uiPriority w:val="99"/>
    <w:rsid w:val="006A5A42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ru-RU"/>
    </w:rPr>
  </w:style>
  <w:style w:type="character" w:customStyle="1" w:styleId="a4">
    <w:name w:val="выделения"/>
    <w:uiPriority w:val="99"/>
    <w:rsid w:val="006A5A42"/>
    <w:rPr>
      <w:rFonts w:ascii="Minion Pro" w:hAnsi="Minion Pro" w:cs="Minion Pro"/>
      <w:b/>
      <w:bCs/>
      <w:color w:val="000000"/>
      <w:sz w:val="32"/>
      <w:szCs w:val="32"/>
    </w:rPr>
  </w:style>
  <w:style w:type="character" w:customStyle="1" w:styleId="a5">
    <w:name w:val="курсив"/>
    <w:uiPriority w:val="99"/>
    <w:rsid w:val="006A5A42"/>
    <w:rPr>
      <w:rFonts w:ascii="Minion Pro" w:hAnsi="Minion Pro" w:cs="Minion Pro"/>
      <w:b/>
      <w:bCs/>
      <w:i/>
      <w:iCs/>
      <w:color w:val="000000"/>
      <w:sz w:val="28"/>
      <w:szCs w:val="28"/>
    </w:rPr>
  </w:style>
  <w:style w:type="paragraph" w:styleId="a6">
    <w:name w:val="Subtitle"/>
    <w:basedOn w:val="a"/>
    <w:next w:val="a"/>
    <w:link w:val="a7"/>
    <w:qFormat/>
    <w:rsid w:val="006A5A42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7">
    <w:name w:val="Подзаголовок Знак"/>
    <w:basedOn w:val="a0"/>
    <w:link w:val="a6"/>
    <w:rsid w:val="006A5A42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5A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A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oevoPHUJ//M8jSgvJ0XuG7YPaP4=</DigestValue>
    </Reference>
    <Reference URI="#idOfficeObject" Type="http://www.w3.org/2000/09/xmldsig#Object">
      <DigestMethod Algorithm="http://www.w3.org/2000/09/xmldsig#sha1"/>
      <DigestValue>630jDPsvUsI5exiGcgZK2+yaVYE=</DigestValue>
    </Reference>
  </SignedInfo>
  <SignatureValue>
    QCgDNhyLM/7W397I/eV6IhB5nHO4QyIqM92sAFSdW3vv1Y3sdGPJeuc3BlRskRFgVR/jErTS
    71AXiLfVO0Msn/6btMY6THhSoVI/XGUeje4bW27xsRlu2HNe65s+toDFh1C80ow0Rdd1Y/rh
    H/A6tHlOJWfROTkzmhUfM/Rm6ao=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9MCqsKdbY1IzE/dVrt+jbQ5UASk=</DigestValue>
      </Reference>
      <Reference URI="/word/fontTable.xml?ContentType=application/vnd.openxmlformats-officedocument.wordprocessingml.fontTable+xml">
        <DigestMethod Algorithm="http://www.w3.org/2000/09/xmldsig#sha1"/>
        <DigestValue>aNXMyqqsd4CMQC9C95OQ9+Hx1ic=</DigestValue>
      </Reference>
      <Reference URI="/word/media/image1.jpeg?ContentType=image/jpeg">
        <DigestMethod Algorithm="http://www.w3.org/2000/09/xmldsig#sha1"/>
        <DigestValue>deDUXtpp+Z9X7g/aW2hMWvl7lBo=</DigestValue>
      </Reference>
      <Reference URI="/word/numbering.xml?ContentType=application/vnd.openxmlformats-officedocument.wordprocessingml.numbering+xml">
        <DigestMethod Algorithm="http://www.w3.org/2000/09/xmldsig#sha1"/>
        <DigestValue>hiAvNRBZoXsML7Qpd7t0usccwJY=</DigestValue>
      </Reference>
      <Reference URI="/word/settings.xml?ContentType=application/vnd.openxmlformats-officedocument.wordprocessingml.settings+xml">
        <DigestMethod Algorithm="http://www.w3.org/2000/09/xmldsig#sha1"/>
        <DigestValue>yo5jA8sVnfXGS1US4mKK7608xRo=</DigestValue>
      </Reference>
      <Reference URI="/word/styles.xml?ContentType=application/vnd.openxmlformats-officedocument.wordprocessingml.styles+xml">
        <DigestMethod Algorithm="http://www.w3.org/2000/09/xmldsig#sha1"/>
        <DigestValue>8OIthboZ1Z1BP49tlvAN8ahrn3M=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2024-12-26T04:35:40Z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2024-09-16T07:04:00Z</dcterms:created>
  <dcterms:modified xsi:type="dcterms:W3CDTF">2024-09-16T07:07:00Z</dcterms:modified>
</cp:coreProperties>
</file>