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7F0" w:rsidRPr="00BB77F0" w:rsidRDefault="00BB77F0" w:rsidP="00BB77F0">
      <w:pPr>
        <w:tabs>
          <w:tab w:val="left" w:pos="993"/>
        </w:tabs>
        <w:autoSpaceDE w:val="0"/>
        <w:autoSpaceDN w:val="0"/>
        <w:adjustRightInd w:val="0"/>
        <w:spacing w:after="0"/>
        <w:jc w:val="both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Toc176180217"/>
      <w:r w:rsidRPr="00BB77F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4. Оказание первой помощи при травмах, ранениях и поражения, прочих состояниях</w:t>
      </w:r>
    </w:p>
    <w:p w:rsidR="00BB77F0" w:rsidRPr="00BB77F0" w:rsidRDefault="00BB77F0" w:rsidP="00BB77F0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B77F0">
        <w:rPr>
          <w:rFonts w:ascii="Times New Roman" w:hAnsi="Times New Roman" w:cs="Times New Roman"/>
          <w:sz w:val="24"/>
          <w:szCs w:val="24"/>
        </w:rPr>
        <w:t>Интенсивное кровотечение и отсутствие дыхания и кровообращения являются наиболее серьезными состояниями, требующими оказания первой помощи. При этом их обнаружение у пострадавшего занимает несколько секунд, что позволяет своевременно оказать первую помощь. Однако</w:t>
      </w:r>
      <w:proofErr w:type="gramStart"/>
      <w:r w:rsidRPr="00BB77F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B77F0">
        <w:rPr>
          <w:rFonts w:ascii="Times New Roman" w:hAnsi="Times New Roman" w:cs="Times New Roman"/>
          <w:sz w:val="24"/>
          <w:szCs w:val="24"/>
        </w:rPr>
        <w:t xml:space="preserve"> имеется большое количество прочих состояний, определение которых требует от участников оказания первой помощи большей внимательности и выполнения подробного осмотра. </w:t>
      </w:r>
    </w:p>
    <w:bookmarkEnd w:id="0"/>
    <w:p w:rsidR="002C4546" w:rsidRPr="001169B3" w:rsidRDefault="002C4546" w:rsidP="002C4546">
      <w:pPr>
        <w:autoSpaceDE w:val="0"/>
        <w:autoSpaceDN w:val="0"/>
        <w:adjustRightInd w:val="0"/>
        <w:spacing w:after="0"/>
        <w:jc w:val="both"/>
        <w:textAlignment w:val="center"/>
        <w:rPr>
          <w:b/>
          <w:bCs/>
          <w:i/>
          <w:iCs/>
          <w:sz w:val="24"/>
          <w:szCs w:val="24"/>
        </w:rPr>
      </w:pPr>
    </w:p>
    <w:p w:rsidR="002C4546" w:rsidRPr="002C4546" w:rsidRDefault="002C4546" w:rsidP="002C4546">
      <w:pPr>
        <w:pStyle w:val="a3"/>
        <w:spacing w:after="0" w:line="240" w:lineRule="auto"/>
        <w:jc w:val="center"/>
        <w:rPr>
          <w:sz w:val="24"/>
        </w:rPr>
      </w:pPr>
      <w:bookmarkStart w:id="1" w:name="_Toc176180228"/>
      <w:r w:rsidRPr="002C4546">
        <w:rPr>
          <w:sz w:val="24"/>
        </w:rPr>
        <w:t>4.1. Цель, последовательность и техника подробного осмотра и опроса пострадавшего</w:t>
      </w:r>
      <w:bookmarkEnd w:id="1"/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Подробный осмотр производится с целью выявления травм ранений, поражений и прочих состояний, требующих оказания первой помощи.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 xml:space="preserve">Он более детальный, чем обзорный. При его проведении участнику оказания первой помощи необходимо обращать внимание на изменение цвета кожи и появление на ней каких-либо образований (пузырей, кровоподтеков, опухолей), наличие ранений и кровотечений, инородных тел, костных отломков, деформаций конечностей и т.п. Осмотр сопровождается опросом пострадавшего с выяснением его жалоб. Подробный осмотр производится в определенной последовательности. 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Вначале осматривается и аккуратно ощупывается голова (рисунок 56) для определения наличия повреждений, кровотечений, кровоподтеков.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43125"/>
            <wp:effectExtent l="19050" t="0" r="9525" b="0"/>
            <wp:docPr id="1" name="Рисунок 1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Рисунок 56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 xml:space="preserve">Далее осматривается шея пострадавшего (рисунок 57) для выявления возможных деформаций, костных выступов, болезненных мест. Осматривать следует крайне осторожно и аккуратно. 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0850" cy="2276475"/>
            <wp:effectExtent l="19050" t="0" r="0" b="0"/>
            <wp:docPr id="2" name="Рисунок 2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Рисунок 57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При осмотре грудной клетки необходимо обязательно уделить внимание ее передней, задней и боковым поверхностям (рисунок 58).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 xml:space="preserve">Без особой необходимости не следует поворачивать пострадавшего, чтобы осмотреть спину, достаточно аккуратно ощупать. В процессе осмотра грудной клетки можно обнаружить ранения ее различных отделов, деформацию, наличие кровотечений. 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447925"/>
            <wp:effectExtent l="19050" t="0" r="0" b="0"/>
            <wp:docPr id="3" name="Рисунок 3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Рисунок 58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 xml:space="preserve">После осмотра грудной клетки следует осмотреть и ощупать живот и область таза (рисунок 59). Важно уделить внимание не только поиску открытых ран, но и наличию явно видимых кровоподтеков и ссадин как признаков возможной тупой травмы живота, внутренних органов и костей таза, которые могут сопровождаться опасным внутренним кровотечением. 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8925" cy="2162175"/>
            <wp:effectExtent l="19050" t="0" r="9525" b="0"/>
            <wp:docPr id="4" name="Рисунок 3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Рисунок 59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C4546">
        <w:rPr>
          <w:rFonts w:ascii="Times New Roman" w:hAnsi="Times New Roman" w:cs="Times New Roman"/>
          <w:sz w:val="24"/>
          <w:szCs w:val="24"/>
        </w:rPr>
        <w:t>Последними</w:t>
      </w:r>
      <w:proofErr w:type="gramEnd"/>
      <w:r w:rsidRPr="002C4546">
        <w:rPr>
          <w:rFonts w:ascii="Times New Roman" w:hAnsi="Times New Roman" w:cs="Times New Roman"/>
          <w:sz w:val="24"/>
          <w:szCs w:val="24"/>
        </w:rPr>
        <w:t xml:space="preserve"> осматриваются и ощупываются ноги (рисунок 60) и руки (рисунок 61). При осмотре конечностей следует обратить внимание на их возможную деформацию и болезненность, </w:t>
      </w:r>
      <w:proofErr w:type="gramStart"/>
      <w:r w:rsidRPr="002C4546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2C4546">
        <w:rPr>
          <w:rFonts w:ascii="Times New Roman" w:hAnsi="Times New Roman" w:cs="Times New Roman"/>
          <w:sz w:val="24"/>
          <w:szCs w:val="24"/>
        </w:rPr>
        <w:t xml:space="preserve"> являются признаками перелома костей. 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C4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209800"/>
            <wp:effectExtent l="19050" t="0" r="0" b="0"/>
            <wp:docPr id="5" name="Рисунок 29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>Рисунок 60</w:t>
      </w:r>
      <w:r w:rsidRPr="002C4546">
        <w:rPr>
          <w:rFonts w:ascii="Times New Roman" w:hAnsi="Times New Roman" w:cs="Times New Roman"/>
          <w:sz w:val="24"/>
          <w:szCs w:val="24"/>
        </w:rPr>
        <w:tab/>
      </w:r>
      <w:r w:rsidRPr="002C4546">
        <w:rPr>
          <w:rFonts w:ascii="Times New Roman" w:hAnsi="Times New Roman" w:cs="Times New Roman"/>
          <w:sz w:val="24"/>
          <w:szCs w:val="24"/>
        </w:rPr>
        <w:tab/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2095500"/>
            <wp:effectExtent l="19050" t="0" r="0" b="0"/>
            <wp:docPr id="6" name="Рисунок 28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tab/>
        <w:t>Рисунок 61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0"/>
      </w:tblGrid>
      <w:tr w:rsidR="002C4546" w:rsidRPr="002C4546" w:rsidTr="00F74F11">
        <w:tc>
          <w:tcPr>
            <w:tcW w:w="9570" w:type="dxa"/>
            <w:shd w:val="clear" w:color="auto" w:fill="auto"/>
          </w:tcPr>
          <w:p w:rsidR="002C4546" w:rsidRPr="002C4546" w:rsidRDefault="002C4546" w:rsidP="00F74F1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546">
              <w:rPr>
                <w:rFonts w:ascii="Times New Roman" w:hAnsi="Times New Roman" w:cs="Times New Roman"/>
                <w:b/>
                <w:sz w:val="24"/>
                <w:szCs w:val="24"/>
              </w:rPr>
              <w:t>Это важно!</w:t>
            </w:r>
            <w:r w:rsidRPr="002C45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4546" w:rsidRPr="002C4546" w:rsidRDefault="002C4546" w:rsidP="00F74F11">
            <w:pPr>
              <w:autoSpaceDE w:val="0"/>
              <w:autoSpaceDN w:val="0"/>
              <w:adjustRightInd w:val="0"/>
              <w:spacing w:after="0"/>
              <w:ind w:firstLine="709"/>
              <w:jc w:val="both"/>
              <w:textAlignment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C45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Подробный осмотр</w:t>
            </w:r>
            <w:r w:rsidRPr="002C4546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проводить очень внимательно и осторожно, чтобы не причинить дополнительные страдания пострадавшему и не пропустить у него какой-либо тяжелой травмы.</w:t>
            </w:r>
          </w:p>
        </w:tc>
      </w:tr>
    </w:tbl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sz w:val="24"/>
          <w:szCs w:val="24"/>
        </w:rPr>
        <w:lastRenderedPageBreak/>
        <w:t>Процесс выполнения подробного осмотра и опроса представлен на видео по ссылке 19.</w:t>
      </w: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C4546" w:rsidRPr="002C4546" w:rsidRDefault="002C4546" w:rsidP="002C4546">
      <w:pPr>
        <w:autoSpaceDE w:val="0"/>
        <w:autoSpaceDN w:val="0"/>
        <w:adjustRightInd w:val="0"/>
        <w:spacing w:after="0"/>
        <w:ind w:firstLine="709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 w:rsidRPr="002C45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2575" cy="1552575"/>
            <wp:effectExtent l="19050" t="0" r="9525" b="0"/>
            <wp:docPr id="7" name="Рисунок 7" descr="QR-code Все осна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-code Все оснащ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4546">
        <w:rPr>
          <w:rFonts w:ascii="Times New Roman" w:hAnsi="Times New Roman" w:cs="Times New Roman"/>
          <w:sz w:val="24"/>
          <w:szCs w:val="24"/>
        </w:rPr>
        <w:br/>
        <w:t>Ссылка 19</w:t>
      </w:r>
    </w:p>
    <w:p w:rsidR="008E328C" w:rsidRPr="002C4546" w:rsidRDefault="008E328C" w:rsidP="008E328C">
      <w:pPr>
        <w:rPr>
          <w:rFonts w:ascii="Times New Roman" w:hAnsi="Times New Roman" w:cs="Times New Roman"/>
        </w:rPr>
      </w:pPr>
    </w:p>
    <w:p w:rsidR="008E328C" w:rsidRPr="002C4546" w:rsidRDefault="008E328C" w:rsidP="008E328C">
      <w:pPr>
        <w:rPr>
          <w:rFonts w:ascii="Times New Roman" w:hAnsi="Times New Roman" w:cs="Times New Roman"/>
        </w:rPr>
      </w:pPr>
    </w:p>
    <w:p w:rsidR="00D64001" w:rsidRPr="002C4546" w:rsidRDefault="00D64001" w:rsidP="008E328C">
      <w:pPr>
        <w:jc w:val="center"/>
        <w:rPr>
          <w:rFonts w:ascii="Times New Roman" w:hAnsi="Times New Roman" w:cs="Times New Roman"/>
        </w:rPr>
      </w:pPr>
    </w:p>
    <w:sectPr w:rsidR="00D64001" w:rsidRPr="002C4546" w:rsidSect="00D6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D70"/>
    <w:rsid w:val="0011019F"/>
    <w:rsid w:val="0012241F"/>
    <w:rsid w:val="002C4546"/>
    <w:rsid w:val="003A5D70"/>
    <w:rsid w:val="004E6DC3"/>
    <w:rsid w:val="005167F4"/>
    <w:rsid w:val="008E328C"/>
    <w:rsid w:val="00961483"/>
    <w:rsid w:val="00BB77F0"/>
    <w:rsid w:val="00BC75D6"/>
    <w:rsid w:val="00C67AFB"/>
    <w:rsid w:val="00D64001"/>
    <w:rsid w:val="00F5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001"/>
  </w:style>
  <w:style w:type="paragraph" w:styleId="1">
    <w:name w:val="heading 1"/>
    <w:basedOn w:val="a"/>
    <w:next w:val="a"/>
    <w:link w:val="10"/>
    <w:qFormat/>
    <w:rsid w:val="003A5D70"/>
    <w:pPr>
      <w:keepNext/>
      <w:keepLines/>
      <w:spacing w:before="100" w:beforeAutospacing="1" w:after="100" w:afterAutospacing="1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5D7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Subtitle"/>
    <w:basedOn w:val="a"/>
    <w:next w:val="a"/>
    <w:link w:val="a4"/>
    <w:qFormat/>
    <w:rsid w:val="008E328C"/>
    <w:pPr>
      <w:spacing w:after="60" w:line="259" w:lineRule="auto"/>
      <w:outlineLvl w:val="1"/>
    </w:pPr>
    <w:rPr>
      <w:rFonts w:ascii="Times New Roman" w:eastAsia="Times New Roman" w:hAnsi="Times New Roman" w:cs="Times New Roman"/>
      <w:b/>
      <w:i/>
      <w:sz w:val="28"/>
      <w:szCs w:val="24"/>
    </w:rPr>
  </w:style>
  <w:style w:type="character" w:customStyle="1" w:styleId="a4">
    <w:name w:val="Подзаголовок Знак"/>
    <w:basedOn w:val="a0"/>
    <w:link w:val="a3"/>
    <w:rsid w:val="008E328C"/>
    <w:rPr>
      <w:rFonts w:ascii="Times New Roman" w:eastAsia="Times New Roman" w:hAnsi="Times New Roman" w:cs="Times New Roman"/>
      <w:b/>
      <w:i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C4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7xOK+TvxHDICb/eNrAhyOBNxLco=</DigestValue>
    </Reference>
    <Reference URI="#idOfficeObject" Type="http://www.w3.org/2000/09/xmldsig#Object">
      <DigestMethod Algorithm="http://www.w3.org/2000/09/xmldsig#sha1"/>
      <DigestValue>cmYoxLyrxZCYQR3Bl6QpMFlyOZA=</DigestValue>
    </Reference>
  </SignedInfo>
  <SignatureValue>
    CJP+gO0he+fVIpjugclTAZPZiBf3YsqZySW1qpbtnf0txJmW4b6bm1K2j/VRErdjs98a7OMn
    zHzDk/OMX1Ob5TlfLdsCdQHQr3qw+BXrdi3CUZHpAELZOP3aNz9cLj/8NQRlbd4+U2UD4nLc
    n8vBVuExJmTy+F1tYTp6qVNslJw=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vDKlFhUdqo5aDKF1K4Asbv8F2Ck=</DigestValue>
      </Reference>
      <Reference URI="/word/document.xml?ContentType=application/vnd.openxmlformats-officedocument.wordprocessingml.document.main+xml">
        <DigestMethod Algorithm="http://www.w3.org/2000/09/xmldsig#sha1"/>
        <DigestValue>MbARkYgY/rfW9sfgBviy3mxOoIs=</DigestValue>
      </Reference>
      <Reference URI="/word/fontTable.xml?ContentType=application/vnd.openxmlformats-officedocument.wordprocessingml.fontTable+xml">
        <DigestMethod Algorithm="http://www.w3.org/2000/09/xmldsig#sha1"/>
        <DigestValue>NynVqGGM/7mfxClZRDMTAUvhJkQ=</DigestValue>
      </Reference>
      <Reference URI="/word/media/image1.jpeg?ContentType=image/jpeg">
        <DigestMethod Algorithm="http://www.w3.org/2000/09/xmldsig#sha1"/>
        <DigestValue>7adBdGP8pwbP0/ph0kCYODI10E0=</DigestValue>
      </Reference>
      <Reference URI="/word/media/image2.jpeg?ContentType=image/jpeg">
        <DigestMethod Algorithm="http://www.w3.org/2000/09/xmldsig#sha1"/>
        <DigestValue>cD0MNq4ghdZhW5t8TxeydPM33VU=</DigestValue>
      </Reference>
      <Reference URI="/word/media/image3.jpeg?ContentType=image/jpeg">
        <DigestMethod Algorithm="http://www.w3.org/2000/09/xmldsig#sha1"/>
        <DigestValue>Gsm7plLaRv5nYUark3xXAh4bYLQ=</DigestValue>
      </Reference>
      <Reference URI="/word/media/image4.jpeg?ContentType=image/jpeg">
        <DigestMethod Algorithm="http://www.w3.org/2000/09/xmldsig#sha1"/>
        <DigestValue>MVu5hVAX07SaRvLmCIdyHq9OCcs=</DigestValue>
      </Reference>
      <Reference URI="/word/media/image5.jpeg?ContentType=image/jpeg">
        <DigestMethod Algorithm="http://www.w3.org/2000/09/xmldsig#sha1"/>
        <DigestValue>Fw9mIAPjxo5sUZjrxplDTq8LhDI=</DigestValue>
      </Reference>
      <Reference URI="/word/media/image6.jpeg?ContentType=image/jpeg">
        <DigestMethod Algorithm="http://www.w3.org/2000/09/xmldsig#sha1"/>
        <DigestValue>TCmsA00HbQUifoeOvyvu8KVhFxU=</DigestValue>
      </Reference>
      <Reference URI="/word/media/image7.png?ContentType=image/png">
        <DigestMethod Algorithm="http://www.w3.org/2000/09/xmldsig#sha1"/>
        <DigestValue>GC875UoRVlIbO1I3bNI3W2FCndE=</DigestValue>
      </Reference>
      <Reference URI="/word/settings.xml?ContentType=application/vnd.openxmlformats-officedocument.wordprocessingml.settings+xml">
        <DigestMethod Algorithm="http://www.w3.org/2000/09/xmldsig#sha1"/>
        <DigestValue>Rf9n3AUsmp+TuPFMfFDhuHJYtR0=</DigestValue>
      </Reference>
      <Reference URI="/word/styles.xml?ContentType=application/vnd.openxmlformats-officedocument.wordprocessingml.styles+xml">
        <DigestMethod Algorithm="http://www.w3.org/2000/09/xmldsig#sha1"/>
        <DigestValue>5dFBrBDnBb7Y/P9FhvIgYSkGwyY=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2024-12-26T06:27:33Z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документа_Тема_4_4_1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2024-09-17T09:38:00Z</dcterms:created>
  <dcterms:modified xsi:type="dcterms:W3CDTF">2024-12-26T04:05:00Z</dcterms:modified>
</cp:coreProperties>
</file>