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A8" w:rsidRDefault="00BB77F0" w:rsidP="001500A8">
      <w:pPr>
        <w:pStyle w:val="a3"/>
        <w:spacing w:after="0" w:line="240" w:lineRule="auto"/>
        <w:jc w:val="center"/>
        <w:rPr>
          <w:bCs/>
          <w:color w:val="000000"/>
          <w:sz w:val="24"/>
        </w:rPr>
      </w:pPr>
      <w:bookmarkStart w:id="0" w:name="_Toc176180217"/>
      <w:r w:rsidRPr="00BB77F0">
        <w:rPr>
          <w:bCs/>
          <w:color w:val="000000"/>
          <w:sz w:val="24"/>
        </w:rPr>
        <w:t>Тема 4. Оказание первой помощи при травмах, ранениях и поражения, прочих состояниях</w:t>
      </w:r>
      <w:bookmarkStart w:id="1" w:name="_Toc176180231"/>
      <w:bookmarkEnd w:id="0"/>
    </w:p>
    <w:p w:rsidR="00A27CF0" w:rsidRPr="0085365D" w:rsidRDefault="00A27CF0" w:rsidP="00A27CF0">
      <w:pPr>
        <w:pStyle w:val="a3"/>
        <w:spacing w:after="0" w:line="240" w:lineRule="auto"/>
        <w:jc w:val="center"/>
        <w:rPr>
          <w:sz w:val="24"/>
        </w:rPr>
      </w:pPr>
      <w:bookmarkStart w:id="2" w:name="_Toc176180237"/>
      <w:bookmarkEnd w:id="1"/>
      <w:r>
        <w:rPr>
          <w:sz w:val="24"/>
        </w:rPr>
        <w:t xml:space="preserve">4.10. </w:t>
      </w:r>
      <w:r w:rsidRPr="001169B3">
        <w:rPr>
          <w:sz w:val="24"/>
        </w:rPr>
        <w:t>Поверхностные и глубокие термические ожоги</w:t>
      </w:r>
      <w:bookmarkEnd w:id="2"/>
    </w:p>
    <w:p w:rsidR="00A27CF0" w:rsidRPr="001169B3" w:rsidRDefault="00A27CF0" w:rsidP="00A27CF0">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Существуют различные классификации степеней ожогов, однако для оказания первой помощи проще разделить ожоги </w:t>
      </w:r>
      <w:proofErr w:type="gramStart"/>
      <w:r w:rsidRPr="001169B3">
        <w:rPr>
          <w:sz w:val="24"/>
          <w:szCs w:val="24"/>
          <w:lang w:val="ru-RU"/>
        </w:rPr>
        <w:t>на</w:t>
      </w:r>
      <w:proofErr w:type="gramEnd"/>
      <w:r w:rsidRPr="001169B3">
        <w:rPr>
          <w:sz w:val="24"/>
          <w:szCs w:val="24"/>
          <w:lang w:val="ru-RU"/>
        </w:rPr>
        <w:t xml:space="preserve"> поверхностные и глубокие. </w:t>
      </w:r>
    </w:p>
    <w:p w:rsidR="00A27CF0" w:rsidRPr="001169B3" w:rsidRDefault="00A27CF0" w:rsidP="00A27CF0">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Признаками поверхностного ожога являются покраснение и отек кожи в месте воздействия поражающего агента, а также появление пузырей, заполненных прозрачной жидкостью.</w:t>
      </w:r>
    </w:p>
    <w:p w:rsidR="00A27CF0" w:rsidRPr="001169B3" w:rsidRDefault="00A27CF0" w:rsidP="00A27CF0">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Глубокие ожоги проявляются появлением пузырей, заполненных кровянистым содержимым, которые могут быть частично разрушены, кожа может обугливаться и становиться нечувствительной к боли. Часто при ожогах сочетаются глубокие и поверхностные поражения.</w:t>
      </w:r>
    </w:p>
    <w:p w:rsidR="00A27CF0" w:rsidRPr="001169B3" w:rsidRDefault="00A27CF0" w:rsidP="00A27CF0">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Тяжесть состояния пострадавшего зависит не только от глубины повреждения, но и от площади ожоговой поверхности. Площадь ожога можно определить «методом ладони» (площадь ладони пострадавшего примерно равна 1% площади поверхности его тела). Другой способ - «метод девяток». При этом поверхность тела делится на участки, площадь которых кратна 9% площади тела – голова и шея 9%, грудь 9%, живот 9%, правая и левая рука по 9%; правая и левая нога по 18%, спина 18%. Оставшийся 1% – область промежности. При определении площади ожога можно комбинировать эти методы. </w:t>
      </w:r>
    </w:p>
    <w:p w:rsidR="00A27CF0" w:rsidRPr="001169B3" w:rsidRDefault="00A27CF0" w:rsidP="00A27CF0">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Опасными для жизни пострадавшего являются поверхностные ожоги площадью более 15% и глубокие ожоги площадью более 5% площади тела.</w:t>
      </w:r>
    </w:p>
    <w:p w:rsidR="00A27CF0" w:rsidRPr="001169B3" w:rsidRDefault="00A27CF0" w:rsidP="00A27CF0">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Первая помощь при ожогах заключается в прекращении действия повреждающего агента (тушение огня, удаление горящей одежды и т.д.), охлаждении обожженной части тела прохладной водой (комнатной температуры) не менее 20 минут (при отсутствии воды можно заменить приложением холода поверх повязки или ткани). При ожоге немедленное охлаждение ослабляет боль, снижает отечность, уменьшает площадь и глубину ожогов.</w:t>
      </w:r>
    </w:p>
    <w:p w:rsidR="00A27CF0" w:rsidRPr="001169B3" w:rsidRDefault="00A27CF0" w:rsidP="00A27CF0">
      <w:pPr>
        <w:autoSpaceDE w:val="0"/>
        <w:autoSpaceDN w:val="0"/>
        <w:adjustRightInd w:val="0"/>
        <w:spacing w:before="0" w:beforeAutospacing="0" w:after="0" w:afterAutospacing="0"/>
        <w:ind w:firstLine="709"/>
        <w:jc w:val="both"/>
        <w:textAlignment w:val="center"/>
        <w:rPr>
          <w:b/>
          <w:bCs/>
          <w:i/>
          <w:i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A27CF0" w:rsidRPr="001169B3" w:rsidTr="00F74F11">
        <w:tc>
          <w:tcPr>
            <w:tcW w:w="9570" w:type="dxa"/>
            <w:shd w:val="clear" w:color="auto" w:fill="auto"/>
          </w:tcPr>
          <w:p w:rsidR="00A27CF0" w:rsidRPr="001169B3" w:rsidRDefault="00A27CF0" w:rsidP="00F74F11">
            <w:pPr>
              <w:autoSpaceDE w:val="0"/>
              <w:autoSpaceDN w:val="0"/>
              <w:adjustRightInd w:val="0"/>
              <w:spacing w:before="0" w:beforeAutospacing="0" w:after="0" w:afterAutospacing="0"/>
              <w:ind w:firstLine="709"/>
              <w:jc w:val="both"/>
              <w:textAlignment w:val="center"/>
              <w:rPr>
                <w:sz w:val="24"/>
                <w:szCs w:val="24"/>
                <w:lang w:val="ru-RU"/>
              </w:rPr>
            </w:pPr>
            <w:r w:rsidRPr="001169B3">
              <w:rPr>
                <w:b/>
                <w:sz w:val="24"/>
                <w:szCs w:val="24"/>
                <w:lang w:val="ru-RU"/>
              </w:rPr>
              <w:t>Это важно!</w:t>
            </w:r>
            <w:r w:rsidRPr="001169B3">
              <w:rPr>
                <w:sz w:val="24"/>
                <w:szCs w:val="24"/>
                <w:lang w:val="ru-RU"/>
              </w:rPr>
              <w:t xml:space="preserve"> </w:t>
            </w:r>
          </w:p>
          <w:p w:rsidR="00A27CF0" w:rsidRPr="001169B3" w:rsidRDefault="00A27CF0" w:rsidP="00F74F11">
            <w:pPr>
              <w:autoSpaceDE w:val="0"/>
              <w:autoSpaceDN w:val="0"/>
              <w:adjustRightInd w:val="0"/>
              <w:spacing w:before="0" w:beforeAutospacing="0" w:after="0" w:afterAutospacing="0"/>
              <w:ind w:firstLine="709"/>
              <w:jc w:val="both"/>
              <w:textAlignment w:val="center"/>
              <w:rPr>
                <w:sz w:val="24"/>
                <w:szCs w:val="24"/>
                <w:lang w:val="ru-RU"/>
              </w:rPr>
            </w:pPr>
            <w:r w:rsidRPr="001169B3">
              <w:rPr>
                <w:b/>
                <w:sz w:val="24"/>
                <w:szCs w:val="24"/>
                <w:lang w:val="ru-RU"/>
              </w:rPr>
              <w:t>Запрещается</w:t>
            </w:r>
            <w:r w:rsidRPr="001169B3">
              <w:rPr>
                <w:sz w:val="24"/>
                <w:szCs w:val="24"/>
                <w:lang w:val="ru-RU"/>
              </w:rPr>
              <w:t xml:space="preserve"> при оказании первой помощи вскрывать ожоговые пузыри, убирать с пораженной поверхности части обгоревшей одежды, наносить на пораженные участки мази, жиры, накладывать </w:t>
            </w:r>
            <w:proofErr w:type="spellStart"/>
            <w:r w:rsidRPr="001169B3">
              <w:rPr>
                <w:sz w:val="24"/>
                <w:szCs w:val="24"/>
                <w:lang w:val="ru-RU"/>
              </w:rPr>
              <w:t>гелевые</w:t>
            </w:r>
            <w:proofErr w:type="spellEnd"/>
            <w:r w:rsidRPr="001169B3">
              <w:rPr>
                <w:sz w:val="24"/>
                <w:szCs w:val="24"/>
                <w:lang w:val="ru-RU"/>
              </w:rPr>
              <w:t xml:space="preserve"> повязки.</w:t>
            </w:r>
          </w:p>
        </w:tc>
      </w:tr>
    </w:tbl>
    <w:p w:rsidR="00A27CF0" w:rsidRPr="001169B3" w:rsidRDefault="00A27CF0" w:rsidP="00A27CF0">
      <w:pPr>
        <w:autoSpaceDE w:val="0"/>
        <w:autoSpaceDN w:val="0"/>
        <w:adjustRightInd w:val="0"/>
        <w:spacing w:before="0" w:beforeAutospacing="0" w:after="0" w:afterAutospacing="0"/>
        <w:ind w:firstLine="709"/>
        <w:jc w:val="both"/>
        <w:textAlignment w:val="center"/>
        <w:rPr>
          <w:sz w:val="24"/>
          <w:szCs w:val="24"/>
          <w:lang w:val="ru-RU"/>
        </w:rPr>
      </w:pPr>
    </w:p>
    <w:p w:rsidR="00A27CF0" w:rsidRPr="001169B3" w:rsidRDefault="00A27CF0" w:rsidP="00A27CF0">
      <w:pPr>
        <w:autoSpaceDE w:val="0"/>
        <w:autoSpaceDN w:val="0"/>
        <w:adjustRightInd w:val="0"/>
        <w:spacing w:before="0" w:beforeAutospacing="0" w:after="0" w:afterAutospacing="0"/>
        <w:ind w:firstLine="709"/>
        <w:jc w:val="both"/>
        <w:textAlignment w:val="center"/>
        <w:rPr>
          <w:sz w:val="24"/>
          <w:szCs w:val="24"/>
          <w:lang w:val="ru-RU"/>
        </w:rPr>
      </w:pPr>
    </w:p>
    <w:p w:rsidR="00D64001" w:rsidRPr="001500A8" w:rsidRDefault="00D64001" w:rsidP="002C0427">
      <w:pPr>
        <w:pStyle w:val="a3"/>
        <w:spacing w:after="0" w:line="240" w:lineRule="auto"/>
        <w:jc w:val="center"/>
      </w:pPr>
    </w:p>
    <w:sectPr w:rsidR="00D64001" w:rsidRPr="001500A8"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D70"/>
    <w:rsid w:val="0011019F"/>
    <w:rsid w:val="00112C46"/>
    <w:rsid w:val="0012241F"/>
    <w:rsid w:val="0012511E"/>
    <w:rsid w:val="001500A8"/>
    <w:rsid w:val="001F5AE2"/>
    <w:rsid w:val="002810C3"/>
    <w:rsid w:val="002C0427"/>
    <w:rsid w:val="002C4546"/>
    <w:rsid w:val="003A5D70"/>
    <w:rsid w:val="004E6DC3"/>
    <w:rsid w:val="005167F4"/>
    <w:rsid w:val="00740026"/>
    <w:rsid w:val="00797230"/>
    <w:rsid w:val="008E328C"/>
    <w:rsid w:val="009305C5"/>
    <w:rsid w:val="00961483"/>
    <w:rsid w:val="00A04323"/>
    <w:rsid w:val="00A27CF0"/>
    <w:rsid w:val="00BB77F0"/>
    <w:rsid w:val="00BC75D6"/>
    <w:rsid w:val="00C569D3"/>
    <w:rsid w:val="00C67AFB"/>
    <w:rsid w:val="00CB6565"/>
    <w:rsid w:val="00CE07A7"/>
    <w:rsid w:val="00D377EA"/>
    <w:rsid w:val="00D64001"/>
    <w:rsid w:val="00DB3E2B"/>
    <w:rsid w:val="00E308B5"/>
    <w:rsid w:val="00EB38E1"/>
    <w:rsid w:val="00F54DF5"/>
    <w:rsid w:val="00FA7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A8"/>
    <w:pPr>
      <w:spacing w:before="100" w:beforeAutospacing="1" w:after="100" w:afterAutospacing="1" w:line="240" w:lineRule="auto"/>
    </w:pPr>
    <w:rPr>
      <w:rFonts w:ascii="Times New Roman" w:eastAsia="Times New Roman" w:hAnsi="Times New Roman" w:cs="Times New Roman"/>
      <w:lang w:val="en-US"/>
    </w:rPr>
  </w:style>
  <w:style w:type="paragraph" w:styleId="1">
    <w:name w:val="heading 1"/>
    <w:basedOn w:val="a"/>
    <w:next w:val="a"/>
    <w:link w:val="10"/>
    <w:qFormat/>
    <w:rsid w:val="003A5D70"/>
    <w:pPr>
      <w:keepNext/>
      <w:keepLines/>
      <w:outlineLvl w:val="0"/>
    </w:pPr>
    <w:rPr>
      <w:rFonts w:ascii="Cambria" w:hAnsi="Cambria"/>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D70"/>
    <w:rPr>
      <w:rFonts w:ascii="Cambria" w:eastAsia="Times New Roman" w:hAnsi="Cambria" w:cs="Times New Roman"/>
      <w:b/>
      <w:bCs/>
      <w:color w:val="365F91"/>
      <w:sz w:val="28"/>
      <w:szCs w:val="28"/>
    </w:rPr>
  </w:style>
  <w:style w:type="paragraph" w:styleId="a3">
    <w:name w:val="Subtitle"/>
    <w:basedOn w:val="a"/>
    <w:next w:val="a"/>
    <w:link w:val="a4"/>
    <w:qFormat/>
    <w:rsid w:val="008E328C"/>
    <w:pPr>
      <w:spacing w:before="0" w:beforeAutospacing="0" w:after="60" w:afterAutospacing="0" w:line="259" w:lineRule="auto"/>
      <w:outlineLvl w:val="1"/>
    </w:pPr>
    <w:rPr>
      <w:b/>
      <w:i/>
      <w:sz w:val="28"/>
      <w:szCs w:val="24"/>
      <w:lang w:val="ru-RU"/>
    </w:rPr>
  </w:style>
  <w:style w:type="character" w:customStyle="1" w:styleId="a4">
    <w:name w:val="Подзаголовок Знак"/>
    <w:basedOn w:val="a0"/>
    <w:link w:val="a3"/>
    <w:rsid w:val="008E328C"/>
    <w:rPr>
      <w:rFonts w:ascii="Times New Roman" w:eastAsia="Times New Roman" w:hAnsi="Times New Roman" w:cs="Times New Roman"/>
      <w:b/>
      <w:i/>
      <w:sz w:val="28"/>
      <w:szCs w:val="24"/>
    </w:rPr>
  </w:style>
  <w:style w:type="paragraph" w:styleId="a5">
    <w:name w:val="Balloon Text"/>
    <w:basedOn w:val="a"/>
    <w:link w:val="a6"/>
    <w:uiPriority w:val="99"/>
    <w:semiHidden/>
    <w:unhideWhenUsed/>
    <w:rsid w:val="002C4546"/>
    <w:pPr>
      <w:spacing w:before="0" w:beforeAutospacing="0" w:after="0" w:afterAutospacing="0"/>
    </w:pPr>
    <w:rPr>
      <w:rFonts w:ascii="Tahoma" w:eastAsiaTheme="minorHAnsi" w:hAnsi="Tahoma" w:cs="Tahoma"/>
      <w:sz w:val="16"/>
      <w:szCs w:val="16"/>
      <w:lang w:val="ru-RU"/>
    </w:rPr>
  </w:style>
  <w:style w:type="character" w:customStyle="1" w:styleId="a6">
    <w:name w:val="Текст выноски Знак"/>
    <w:basedOn w:val="a0"/>
    <w:link w:val="a5"/>
    <w:uiPriority w:val="99"/>
    <w:semiHidden/>
    <w:rsid w:val="002C4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uJPGsqF3oRGdS8NptJOeiOnV+/A=</DigestValue>
    </Reference>
    <Reference URI="#idOfficeObject" Type="http://www.w3.org/2000/09/xmldsig#Object">
      <DigestMethod Algorithm="http://www.w3.org/2000/09/xmldsig#sha1"/>
      <DigestValue>vQ79DMiMwQXuxlKQU9mzcFu7Vms=</DigestValue>
    </Reference>
  </SignedInfo>
  <SignatureValue>
    jqsLTk54DdAQvQBDvfx15BdvnxrBGLPzk0H+rJk2fT88lumCTkuWvPzBONFO3ehYWRCxfC9m
    uEE2u+SN/L7D4+e9oEH8iD5Ms3z5YLwMb1tQOt4+Fjii8peNxNe6o9KfKx5JjvTc8/Sppti2
    Y57L2ps9Jpz0Ad1uWS0sWybg5Tk=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s2Gz+vz1vvlfUKGRYU0SzJCnNNk=</DigestValue>
      </Reference>
      <Reference URI="/word/fontTable.xml?ContentType=application/vnd.openxmlformats-officedocument.wordprocessingml.fontTable+xml">
        <DigestMethod Algorithm="http://www.w3.org/2000/09/xmldsig#sha1"/>
        <DigestValue>NynVqGGM/7mfxClZRDMTAUvhJkQ=</DigestValue>
      </Reference>
      <Reference URI="/word/settings.xml?ContentType=application/vnd.openxmlformats-officedocument.wordprocessingml.settings+xml">
        <DigestMethod Algorithm="http://www.w3.org/2000/09/xmldsig#sha1"/>
        <DigestValue>UMV1jqynovlNNLIyRCkrmOaI2xk=</DigestValue>
      </Reference>
      <Reference URI="/word/styles.xml?ContentType=application/vnd.openxmlformats-officedocument.wordprocessingml.styles+xml">
        <DigestMethod Algorithm="http://www.w3.org/2000/09/xmldsig#sha1"/>
        <DigestValue>JRsP6RFe8lKd23uyMDK6UQyxj3o=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2024-12-26T06:49:42Z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документа_Тема_4_4_10</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2024-09-17T09:38:00Z</dcterms:created>
  <dcterms:modified xsi:type="dcterms:W3CDTF">2024-12-26T04:14:00Z</dcterms:modified>
</cp:coreProperties>
</file>