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34" w:rsidRPr="00D62960" w:rsidRDefault="009B1747" w:rsidP="00201B34">
      <w:pPr>
        <w:pStyle w:val="a3"/>
      </w:pPr>
      <w:bookmarkStart w:id="0" w:name="_GoBack"/>
      <w:bookmarkEnd w:id="0"/>
      <w:r w:rsidRPr="009B1747">
        <w:rPr>
          <w:b/>
          <w:bCs/>
          <w:u w:val="single"/>
        </w:rPr>
        <w:t>Тема 7. Занятие 1:</w:t>
      </w:r>
      <w:r w:rsidR="00201B34">
        <w:rPr>
          <w:b/>
          <w:bCs/>
        </w:rPr>
        <w:t xml:space="preserve"> </w:t>
      </w:r>
      <w:r w:rsidR="00201B34" w:rsidRPr="00201B34">
        <w:rPr>
          <w:b/>
          <w:bCs/>
          <w:sz w:val="22"/>
          <w:szCs w:val="22"/>
        </w:rPr>
        <w:t xml:space="preserve"> </w:t>
      </w:r>
      <w:r w:rsidR="00201B34" w:rsidRPr="00201B34">
        <w:rPr>
          <w:b/>
          <w:sz w:val="22"/>
          <w:szCs w:val="22"/>
        </w:rPr>
        <w:t>Возможные негативные и опасные факторы бытового характера и меры по их предупреждению. Действия при бытовых отравлениях, укусах животными и насекомыми</w:t>
      </w:r>
      <w:r w:rsidR="00201B34" w:rsidRPr="00201B34">
        <w:rPr>
          <w:b/>
          <w:bCs/>
          <w:sz w:val="22"/>
          <w:szCs w:val="22"/>
        </w:rPr>
        <w:t>.</w:t>
      </w:r>
    </w:p>
    <w:p w:rsidR="009B1747" w:rsidRPr="009B1747" w:rsidRDefault="009B1747" w:rsidP="009B1747">
      <w:pPr>
        <w:spacing w:after="0"/>
        <w:ind w:firstLine="284"/>
        <w:jc w:val="both"/>
        <w:rPr>
          <w:rFonts w:ascii="Times New Roman" w:hAnsi="Times New Roman" w:cs="Times New Roman"/>
        </w:rPr>
      </w:pPr>
      <w:r w:rsidRPr="009B1747">
        <w:rPr>
          <w:rFonts w:ascii="Times New Roman" w:hAnsi="Times New Roman" w:cs="Times New Roman"/>
        </w:rPr>
        <w:t>Основными негативными, а зачастую и опасными факторами бытового характера можно считать:</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Опасные ситуации в местах скопления людей – на улице, в общественных местах, в транспорте.</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Аварийные ситуации в жилище – возгорание, пожар, взрыв газа, затопление помещений, отравление угарным или бытовым газом, поражение электрическим током, разрушение стен и строительных конструкций, бытовые травмы, заболевания.</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Дорожно-транспортные происшествия.</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Нарушение правил обращения с легковоспламеняющимися веществами и средствами бытовой химии.</w:t>
      </w:r>
    </w:p>
    <w:p w:rsidR="009B1747" w:rsidRPr="00293E50" w:rsidRDefault="009B1747" w:rsidP="009B1747">
      <w:pPr>
        <w:numPr>
          <w:ilvl w:val="1"/>
          <w:numId w:val="1"/>
        </w:numPr>
        <w:tabs>
          <w:tab w:val="clear" w:pos="1440"/>
          <w:tab w:val="num" w:pos="284"/>
        </w:tabs>
        <w:spacing w:after="0" w:line="240" w:lineRule="auto"/>
        <w:ind w:left="284" w:hanging="284"/>
        <w:jc w:val="both"/>
        <w:rPr>
          <w:sz w:val="28"/>
          <w:szCs w:val="28"/>
        </w:rPr>
      </w:pPr>
      <w:r w:rsidRPr="009B1747">
        <w:rPr>
          <w:rFonts w:ascii="Times New Roman" w:hAnsi="Times New Roman" w:cs="Times New Roman"/>
        </w:rPr>
        <w:t>Несоблюдение правил использования бытовых приборов и хозяйственного инструмента</w:t>
      </w:r>
      <w:r w:rsidRPr="00293E50">
        <w:rPr>
          <w:sz w:val="28"/>
          <w:szCs w:val="28"/>
        </w:rPr>
        <w:t>.</w:t>
      </w:r>
    </w:p>
    <w:p w:rsidR="009B1747" w:rsidRPr="009B1747" w:rsidRDefault="009B1747" w:rsidP="009B1747">
      <w:pPr>
        <w:spacing w:after="0" w:line="240" w:lineRule="auto"/>
        <w:jc w:val="both"/>
        <w:rPr>
          <w:rFonts w:ascii="Times New Roman" w:hAnsi="Times New Roman" w:cs="Times New Roman"/>
          <w:b/>
        </w:rPr>
      </w:pPr>
      <w:r>
        <w:rPr>
          <w:rFonts w:ascii="Times New Roman" w:hAnsi="Times New Roman" w:cs="Times New Roman"/>
          <w:b/>
        </w:rPr>
        <w:t xml:space="preserve">При  </w:t>
      </w:r>
      <w:r w:rsidRPr="009B1747">
        <w:rPr>
          <w:rFonts w:ascii="Times New Roman" w:hAnsi="Times New Roman" w:cs="Times New Roman"/>
          <w:b/>
        </w:rPr>
        <w:t>эксплуатации электро</w:t>
      </w:r>
      <w:r>
        <w:rPr>
          <w:rFonts w:ascii="Times New Roman" w:hAnsi="Times New Roman" w:cs="Times New Roman"/>
          <w:b/>
        </w:rPr>
        <w:t xml:space="preserve">приборов </w:t>
      </w:r>
      <w:r w:rsidRPr="009B1747">
        <w:rPr>
          <w:rFonts w:ascii="Times New Roman" w:hAnsi="Times New Roman" w:cs="Times New Roman"/>
          <w:b/>
        </w:rPr>
        <w:t xml:space="preserve"> недопустимо:</w:t>
      </w:r>
    </w:p>
    <w:p w:rsidR="009B1747" w:rsidRPr="009B1747" w:rsidRDefault="009B1747" w:rsidP="009B1747">
      <w:pPr>
        <w:spacing w:after="0" w:line="240" w:lineRule="auto"/>
        <w:jc w:val="both"/>
        <w:rPr>
          <w:rFonts w:ascii="Times New Roman" w:hAnsi="Times New Roman" w:cs="Times New Roman"/>
          <w:b/>
        </w:rPr>
      </w:pP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Использовать электроаппараты и приборы в условиях, не соответствующих инструкциям, или имеющие неисправности, а также эксплуатировать провода и кабели с поврежденной изоляцией.</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Пользоваться поврежденными розетками, рубильниками, другими </w:t>
      </w:r>
      <w:proofErr w:type="spellStart"/>
      <w:r w:rsidRPr="009B1747">
        <w:rPr>
          <w:rFonts w:ascii="Times New Roman" w:hAnsi="Times New Roman" w:cs="Times New Roman"/>
        </w:rPr>
        <w:t>электроустановочными</w:t>
      </w:r>
      <w:proofErr w:type="spellEnd"/>
      <w:r w:rsidRPr="009B1747">
        <w:rPr>
          <w:rFonts w:ascii="Times New Roman" w:hAnsi="Times New Roman" w:cs="Times New Roman"/>
        </w:rPr>
        <w:t xml:space="preserve"> изделиями.</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Обертывать электролампы и светильники бумагой, тканью и другими горючими материалами, а также эксплуатировать их со снятыми колпаками.</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Пользоваться электроутюгами, электроплитками, электрочайниками без подставок из негорючих материалов.</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Оставлять без присмотра включенными в сеть электронагревательные приборы, телевизоры, радиоприемники и т.п.</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Применять нестандартные электронагревательные приборы, некалиброванные плавкие вставки или другие самодельные аппараты защиты от перегрузки и короткого замыкания.</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Прокладывать транзитные электропроводки и кабельные линии через складские помещения, а также через пожароопасные и взрывоопасные зоны.</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Ремонтировать включенные электроприборы.</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Прикасаться к электроприборам мокрыми руками. Нельзя протирать их влажной тряпкой. Нельзя пользоваться электроприбором, касаясь воды.</w:t>
      </w:r>
    </w:p>
    <w:p w:rsid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Включать в одну розетку более трех электроприборов.</w:t>
      </w:r>
    </w:p>
    <w:p w:rsidR="009B1747" w:rsidRDefault="009B1747" w:rsidP="009B1747">
      <w:pPr>
        <w:spacing w:after="0" w:line="240" w:lineRule="auto"/>
        <w:jc w:val="both"/>
        <w:rPr>
          <w:rFonts w:ascii="Times New Roman" w:hAnsi="Times New Roman" w:cs="Times New Roman"/>
        </w:rPr>
      </w:pPr>
    </w:p>
    <w:p w:rsidR="00201B34" w:rsidRDefault="00201B34" w:rsidP="009B1747">
      <w:pPr>
        <w:spacing w:after="0" w:line="240" w:lineRule="auto"/>
        <w:jc w:val="both"/>
        <w:rPr>
          <w:rFonts w:ascii="Times New Roman" w:hAnsi="Times New Roman" w:cs="Times New Roman"/>
        </w:rPr>
      </w:pPr>
    </w:p>
    <w:p w:rsidR="009B1747" w:rsidRDefault="009B1747" w:rsidP="009B1747">
      <w:pPr>
        <w:spacing w:after="0" w:line="240" w:lineRule="auto"/>
        <w:jc w:val="both"/>
        <w:rPr>
          <w:rFonts w:ascii="Times New Roman" w:hAnsi="Times New Roman" w:cs="Times New Roman"/>
        </w:rPr>
      </w:pPr>
    </w:p>
    <w:p w:rsidR="00201B34" w:rsidRPr="00D62960" w:rsidRDefault="00201B34" w:rsidP="00201B34">
      <w:pPr>
        <w:pStyle w:val="a3"/>
      </w:pPr>
      <w:r w:rsidRPr="009B1747">
        <w:rPr>
          <w:b/>
          <w:bCs/>
          <w:u w:val="single"/>
        </w:rPr>
        <w:t>Тема 7. Занятие 1:</w:t>
      </w:r>
      <w:r>
        <w:rPr>
          <w:b/>
          <w:bCs/>
        </w:rPr>
        <w:t xml:space="preserve"> </w:t>
      </w:r>
      <w:r w:rsidRPr="00201B34">
        <w:rPr>
          <w:b/>
          <w:bCs/>
          <w:sz w:val="22"/>
          <w:szCs w:val="22"/>
        </w:rPr>
        <w:t xml:space="preserve"> </w:t>
      </w:r>
      <w:r w:rsidRPr="00201B34">
        <w:rPr>
          <w:b/>
          <w:sz w:val="22"/>
          <w:szCs w:val="22"/>
        </w:rPr>
        <w:t>Возможные негативные и опасные факторы бытового характера и меры по их предупреждению. Действия при бытовых отравлениях, укусах животными и насекомыми</w:t>
      </w:r>
      <w:r w:rsidRPr="00201B34">
        <w:rPr>
          <w:b/>
          <w:bCs/>
          <w:sz w:val="22"/>
          <w:szCs w:val="22"/>
        </w:rPr>
        <w:t>.</w:t>
      </w:r>
    </w:p>
    <w:p w:rsidR="009B1747" w:rsidRPr="009B1747" w:rsidRDefault="009B1747" w:rsidP="009B1747">
      <w:pPr>
        <w:spacing w:after="0"/>
        <w:ind w:firstLine="284"/>
        <w:jc w:val="both"/>
        <w:rPr>
          <w:rFonts w:ascii="Times New Roman" w:hAnsi="Times New Roman" w:cs="Times New Roman"/>
        </w:rPr>
      </w:pPr>
      <w:r w:rsidRPr="009B1747">
        <w:rPr>
          <w:rFonts w:ascii="Times New Roman" w:hAnsi="Times New Roman" w:cs="Times New Roman"/>
        </w:rPr>
        <w:t>Основными негативными, а зачастую и опасными факторами бытового характера можно считать:</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Опасные ситуации в местах скопления людей – на улице, в общественных местах, в транспорте.</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Аварийные ситуации в жилище – возгорание, пожар, взрыв газа, затопление помещений, отравление угарным или бытовым газом, поражение электрическим током, разрушение стен и строительных конструкций, бытовые травмы, заболевания.</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Дорожно-транспортные происшествия.</w:t>
      </w:r>
    </w:p>
    <w:p w:rsidR="009B1747" w:rsidRPr="009B1747" w:rsidRDefault="009B1747" w:rsidP="009B1747">
      <w:pPr>
        <w:numPr>
          <w:ilvl w:val="1"/>
          <w:numId w:val="1"/>
        </w:numPr>
        <w:tabs>
          <w:tab w:val="clear" w:pos="1440"/>
          <w:tab w:val="num" w:pos="284"/>
        </w:tabs>
        <w:spacing w:after="0" w:line="240" w:lineRule="auto"/>
        <w:ind w:left="284" w:hanging="284"/>
        <w:jc w:val="both"/>
        <w:rPr>
          <w:rFonts w:ascii="Times New Roman" w:hAnsi="Times New Roman" w:cs="Times New Roman"/>
        </w:rPr>
      </w:pPr>
      <w:r w:rsidRPr="009B1747">
        <w:rPr>
          <w:rFonts w:ascii="Times New Roman" w:hAnsi="Times New Roman" w:cs="Times New Roman"/>
        </w:rPr>
        <w:t>Нарушение правил обращения с легковоспламеняющимися веществами и средствами бытовой химии.</w:t>
      </w:r>
    </w:p>
    <w:p w:rsidR="009B1747" w:rsidRPr="00293E50" w:rsidRDefault="009B1747" w:rsidP="009B1747">
      <w:pPr>
        <w:numPr>
          <w:ilvl w:val="1"/>
          <w:numId w:val="1"/>
        </w:numPr>
        <w:tabs>
          <w:tab w:val="clear" w:pos="1440"/>
          <w:tab w:val="num" w:pos="284"/>
        </w:tabs>
        <w:spacing w:after="0" w:line="240" w:lineRule="auto"/>
        <w:ind w:left="284" w:hanging="284"/>
        <w:jc w:val="both"/>
        <w:rPr>
          <w:sz w:val="28"/>
          <w:szCs w:val="28"/>
        </w:rPr>
      </w:pPr>
      <w:r w:rsidRPr="009B1747">
        <w:rPr>
          <w:rFonts w:ascii="Times New Roman" w:hAnsi="Times New Roman" w:cs="Times New Roman"/>
        </w:rPr>
        <w:t>Несоблюдение правил использования бытовых приборов и хозяйственного инструмента</w:t>
      </w:r>
      <w:r w:rsidRPr="00293E50">
        <w:rPr>
          <w:sz w:val="28"/>
          <w:szCs w:val="28"/>
        </w:rPr>
        <w:t>.</w:t>
      </w:r>
    </w:p>
    <w:p w:rsidR="009B1747" w:rsidRPr="009B1747" w:rsidRDefault="009B1747" w:rsidP="009B1747">
      <w:pPr>
        <w:spacing w:after="0" w:line="240" w:lineRule="auto"/>
        <w:jc w:val="both"/>
        <w:rPr>
          <w:rFonts w:ascii="Times New Roman" w:hAnsi="Times New Roman" w:cs="Times New Roman"/>
          <w:b/>
        </w:rPr>
      </w:pPr>
      <w:r>
        <w:rPr>
          <w:rFonts w:ascii="Times New Roman" w:hAnsi="Times New Roman" w:cs="Times New Roman"/>
          <w:b/>
        </w:rPr>
        <w:t xml:space="preserve">При  </w:t>
      </w:r>
      <w:r w:rsidRPr="009B1747">
        <w:rPr>
          <w:rFonts w:ascii="Times New Roman" w:hAnsi="Times New Roman" w:cs="Times New Roman"/>
          <w:b/>
        </w:rPr>
        <w:t>эксплуатации электро</w:t>
      </w:r>
      <w:r>
        <w:rPr>
          <w:rFonts w:ascii="Times New Roman" w:hAnsi="Times New Roman" w:cs="Times New Roman"/>
          <w:b/>
        </w:rPr>
        <w:t xml:space="preserve">приборов </w:t>
      </w:r>
      <w:r w:rsidRPr="009B1747">
        <w:rPr>
          <w:rFonts w:ascii="Times New Roman" w:hAnsi="Times New Roman" w:cs="Times New Roman"/>
          <w:b/>
        </w:rPr>
        <w:t xml:space="preserve"> недопустимо:</w:t>
      </w:r>
    </w:p>
    <w:p w:rsidR="009B1747" w:rsidRPr="009B1747" w:rsidRDefault="009B1747" w:rsidP="009B1747">
      <w:pPr>
        <w:spacing w:after="0" w:line="240" w:lineRule="auto"/>
        <w:jc w:val="both"/>
        <w:rPr>
          <w:rFonts w:ascii="Times New Roman" w:hAnsi="Times New Roman" w:cs="Times New Roman"/>
          <w:b/>
        </w:rPr>
      </w:pP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Использовать электроаппараты и приборы в условиях, не соответствующих инструкциям, или имеющие неисправности, а также эксплуатировать провода и кабели с поврежденной изоляцией.</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Пользоваться поврежденными розетками, рубильниками, другими </w:t>
      </w:r>
      <w:proofErr w:type="spellStart"/>
      <w:r w:rsidRPr="009B1747">
        <w:rPr>
          <w:rFonts w:ascii="Times New Roman" w:hAnsi="Times New Roman" w:cs="Times New Roman"/>
        </w:rPr>
        <w:t>электроустановочными</w:t>
      </w:r>
      <w:proofErr w:type="spellEnd"/>
      <w:r w:rsidRPr="009B1747">
        <w:rPr>
          <w:rFonts w:ascii="Times New Roman" w:hAnsi="Times New Roman" w:cs="Times New Roman"/>
        </w:rPr>
        <w:t xml:space="preserve"> изделиями.</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Обертывать электролампы и светильники бумагой, тканью и другими горючими материалами, а также эксплуатировать их со снятыми колпаками.</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Пользоваться электроутюгами, электроплитками, электрочайниками без подставок из негорючих материалов.</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Оставлять без присмотра включенными в сеть электронагревательные приборы, телевизоры, радиоприемники и т.п.</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Применять нестандартные электронагревательные приборы, некалиброванные плавкие вставки или другие самодельные аппараты защиты от перегрузки и короткого замыкания.</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Прокладывать транзитные электропроводки и кабельные линии через складские помещения, а также через пожароопасные и взрывоопасные зоны.</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Ремонтировать включенные электроприборы.</w:t>
      </w:r>
    </w:p>
    <w:p w:rsidR="009B1747" w:rsidRP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Прикасаться к электроприборам мокрыми руками. Нельзя протирать их влажной тряпкой. Нельзя пользоваться электроприбором, касаясь воды.</w:t>
      </w:r>
    </w:p>
    <w:p w:rsidR="009B1747" w:rsidRDefault="009B1747" w:rsidP="009B1747">
      <w:pPr>
        <w:numPr>
          <w:ilvl w:val="1"/>
          <w:numId w:val="2"/>
        </w:numPr>
        <w:tabs>
          <w:tab w:val="clear" w:pos="1440"/>
          <w:tab w:val="num" w:pos="426"/>
        </w:tabs>
        <w:spacing w:after="0" w:line="240" w:lineRule="auto"/>
        <w:ind w:left="0" w:firstLine="0"/>
        <w:jc w:val="both"/>
        <w:rPr>
          <w:rFonts w:ascii="Times New Roman" w:hAnsi="Times New Roman" w:cs="Times New Roman"/>
        </w:rPr>
      </w:pPr>
      <w:r w:rsidRPr="009B1747">
        <w:rPr>
          <w:rFonts w:ascii="Times New Roman" w:hAnsi="Times New Roman" w:cs="Times New Roman"/>
        </w:rPr>
        <w:t xml:space="preserve">   Включать в одну розетку более трех электроприборов.</w:t>
      </w:r>
    </w:p>
    <w:p w:rsidR="002B0FD2" w:rsidRDefault="002B0FD2" w:rsidP="002B0FD2">
      <w:pPr>
        <w:spacing w:after="0" w:line="240" w:lineRule="auto"/>
        <w:jc w:val="both"/>
        <w:rPr>
          <w:rFonts w:ascii="Times New Roman" w:hAnsi="Times New Roman" w:cs="Times New Roman"/>
        </w:rPr>
      </w:pPr>
    </w:p>
    <w:p w:rsidR="002B0FD2" w:rsidRDefault="002B0FD2" w:rsidP="002B0FD2">
      <w:pPr>
        <w:spacing w:after="0" w:line="240" w:lineRule="auto"/>
        <w:jc w:val="both"/>
        <w:rPr>
          <w:rFonts w:ascii="Times New Roman" w:hAnsi="Times New Roman" w:cs="Times New Roman"/>
        </w:rPr>
      </w:pPr>
    </w:p>
    <w:p w:rsidR="002B0FD2" w:rsidRDefault="002B0FD2" w:rsidP="002B0FD2">
      <w:pPr>
        <w:spacing w:after="0" w:line="240" w:lineRule="auto"/>
        <w:jc w:val="both"/>
        <w:rPr>
          <w:rFonts w:ascii="Times New Roman" w:hAnsi="Times New Roman" w:cs="Times New Roman"/>
        </w:rPr>
      </w:pPr>
    </w:p>
    <w:p w:rsidR="002B0FD2" w:rsidRPr="002B0FD2" w:rsidRDefault="002B0FD2" w:rsidP="002B0FD2">
      <w:pPr>
        <w:spacing w:after="0" w:line="240" w:lineRule="auto"/>
        <w:jc w:val="both"/>
        <w:rPr>
          <w:rFonts w:ascii="Times New Roman" w:hAnsi="Times New Roman" w:cs="Times New Roman"/>
          <w:b/>
          <w:i/>
          <w:sz w:val="24"/>
          <w:szCs w:val="24"/>
        </w:rPr>
      </w:pPr>
      <w:r w:rsidRPr="002B0FD2">
        <w:rPr>
          <w:rFonts w:ascii="Times New Roman" w:hAnsi="Times New Roman" w:cs="Times New Roman"/>
          <w:b/>
          <w:sz w:val="24"/>
          <w:szCs w:val="24"/>
        </w:rPr>
        <w:lastRenderedPageBreak/>
        <w:t>ДЕЙСТВИЯ ПРИ БЫТОВЫХ ОТРАВЛЕНИЯХ, УКУСАХ ЖИВОТНЫМИ И НАСЕКОМЫМИ.</w:t>
      </w:r>
    </w:p>
    <w:p w:rsidR="002B0FD2" w:rsidRPr="002B0FD2" w:rsidRDefault="002B0FD2" w:rsidP="002B0FD2">
      <w:pPr>
        <w:spacing w:after="0" w:line="240" w:lineRule="auto"/>
        <w:jc w:val="center"/>
        <w:rPr>
          <w:rFonts w:ascii="Times New Roman" w:hAnsi="Times New Roman" w:cs="Times New Roman"/>
        </w:rPr>
      </w:pPr>
      <w:r w:rsidRPr="002B0FD2">
        <w:rPr>
          <w:rFonts w:ascii="Times New Roman" w:hAnsi="Times New Roman" w:cs="Times New Roman"/>
        </w:rPr>
        <w:t>Наиболее распространенные случаи непреднамеренного отравления:</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ртутью;</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угарным газом;</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оксидом азота;</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другими ядовитыми газами;</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чистящими средствами, используемыми в домашнем обиходе;</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аммиаком, щелочами;</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инсектицидами и крысиным ядом и др.</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пищевое отравление</w:t>
      </w:r>
    </w:p>
    <w:p w:rsidR="002B0FD2" w:rsidRPr="002B0FD2" w:rsidRDefault="002B0FD2" w:rsidP="002B0FD2">
      <w:pPr>
        <w:spacing w:after="0" w:line="240" w:lineRule="auto"/>
        <w:ind w:firstLine="284"/>
        <w:jc w:val="both"/>
        <w:rPr>
          <w:rFonts w:ascii="Times New Roman" w:hAnsi="Times New Roman" w:cs="Times New Roman"/>
        </w:rPr>
      </w:pPr>
      <w:r w:rsidRPr="002B0FD2">
        <w:rPr>
          <w:rFonts w:ascii="Times New Roman" w:hAnsi="Times New Roman" w:cs="Times New Roman"/>
        </w:rPr>
        <w:t xml:space="preserve">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осаждающих (охлажденный крепкий чай), нейтрализующих (пищевая сода, кислое питье), обволакивающих (крахмальная слизь, кисель, яичный белок, молоко) веществ. </w:t>
      </w:r>
    </w:p>
    <w:p w:rsidR="002B0FD2" w:rsidRPr="002B0FD2" w:rsidRDefault="002B0FD2" w:rsidP="002B0FD2">
      <w:pPr>
        <w:spacing w:after="0" w:line="240" w:lineRule="auto"/>
        <w:ind w:firstLine="284"/>
        <w:jc w:val="both"/>
        <w:rPr>
          <w:rFonts w:ascii="Times New Roman" w:hAnsi="Times New Roman" w:cs="Times New Roman"/>
          <w:b/>
          <w:i/>
        </w:rPr>
      </w:pPr>
      <w:r w:rsidRPr="002B0FD2">
        <w:rPr>
          <w:rFonts w:ascii="Times New Roman" w:hAnsi="Times New Roman" w:cs="Times New Roman"/>
        </w:rPr>
        <w:t xml:space="preserve">В любом случае обратитесь за профессиональной медицинской помощью. </w:t>
      </w:r>
    </w:p>
    <w:p w:rsidR="002B0FD2" w:rsidRPr="002B0FD2" w:rsidRDefault="002B0FD2" w:rsidP="002B0FD2">
      <w:pPr>
        <w:spacing w:after="0" w:line="240" w:lineRule="auto"/>
        <w:jc w:val="center"/>
        <w:rPr>
          <w:rFonts w:ascii="Times New Roman" w:hAnsi="Times New Roman" w:cs="Times New Roman"/>
          <w:b/>
          <w:i/>
        </w:rPr>
      </w:pPr>
      <w:r w:rsidRPr="002B0FD2">
        <w:rPr>
          <w:rFonts w:ascii="Times New Roman" w:hAnsi="Times New Roman" w:cs="Times New Roman"/>
          <w:b/>
          <w:i/>
        </w:rPr>
        <w:t>При нападении собаки</w:t>
      </w:r>
    </w:p>
    <w:p w:rsidR="002B0FD2" w:rsidRPr="002B0FD2" w:rsidRDefault="002B0FD2" w:rsidP="002B0FD2">
      <w:pPr>
        <w:spacing w:after="0" w:line="240" w:lineRule="auto"/>
        <w:ind w:firstLine="284"/>
        <w:jc w:val="both"/>
        <w:rPr>
          <w:rFonts w:ascii="Times New Roman" w:hAnsi="Times New Roman" w:cs="Times New Roman"/>
        </w:rPr>
      </w:pPr>
      <w:r w:rsidRPr="002B0FD2">
        <w:rPr>
          <w:rFonts w:ascii="Times New Roman" w:hAnsi="Times New Roman" w:cs="Times New Roman"/>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При нападении бешеного животного, из раны, оставшейся после его укуса, нужно сразу же выдавить кровь. Этот прием следует повторить 3-4 раза. Затем обмыть место укуса чистой водой, крепким раствором марганцовки, спиртом и смазать йодом. После оказания первой помощи немедленно обратиться к врачу. </w:t>
      </w:r>
    </w:p>
    <w:p w:rsidR="002B0FD2" w:rsidRPr="002B0FD2" w:rsidRDefault="002B0FD2" w:rsidP="002B0FD2">
      <w:pPr>
        <w:spacing w:after="0" w:line="240" w:lineRule="auto"/>
        <w:jc w:val="center"/>
        <w:rPr>
          <w:rFonts w:ascii="Times New Roman" w:hAnsi="Times New Roman" w:cs="Times New Roman"/>
          <w:i/>
        </w:rPr>
      </w:pPr>
      <w:r w:rsidRPr="002B0FD2">
        <w:rPr>
          <w:rFonts w:ascii="Times New Roman" w:hAnsi="Times New Roman" w:cs="Times New Roman"/>
          <w:b/>
          <w:bCs/>
          <w:i/>
        </w:rPr>
        <w:t>Укусы жалящими насекомыми</w:t>
      </w:r>
    </w:p>
    <w:p w:rsidR="002B0FD2" w:rsidRPr="002B0FD2" w:rsidRDefault="002B0FD2" w:rsidP="002B0FD2">
      <w:pPr>
        <w:spacing w:after="0" w:line="240" w:lineRule="auto"/>
        <w:ind w:firstLine="284"/>
        <w:jc w:val="both"/>
        <w:rPr>
          <w:rFonts w:ascii="Times New Roman" w:hAnsi="Times New Roman" w:cs="Times New Roman"/>
        </w:rPr>
      </w:pPr>
      <w:r w:rsidRPr="002B0FD2">
        <w:rPr>
          <w:rFonts w:ascii="Times New Roman" w:hAnsi="Times New Roman" w:cs="Times New Roman"/>
        </w:rPr>
        <w:t xml:space="preserve">Укусы пчел, ос, оводов и некоторых других насекомых не следует недооценивать. </w:t>
      </w:r>
    </w:p>
    <w:p w:rsidR="002B0FD2" w:rsidRPr="002B0FD2" w:rsidRDefault="002B0FD2" w:rsidP="002B0FD2">
      <w:pPr>
        <w:spacing w:after="0" w:line="240" w:lineRule="auto"/>
        <w:ind w:firstLine="284"/>
        <w:jc w:val="both"/>
        <w:rPr>
          <w:rFonts w:ascii="Times New Roman" w:hAnsi="Times New Roman" w:cs="Times New Roman"/>
          <w:sz w:val="24"/>
          <w:szCs w:val="24"/>
        </w:rPr>
      </w:pPr>
      <w:r w:rsidRPr="002B0FD2">
        <w:rPr>
          <w:rFonts w:ascii="Times New Roman" w:hAnsi="Times New Roman" w:cs="Times New Roman"/>
          <w:sz w:val="24"/>
          <w:szCs w:val="24"/>
        </w:rPr>
        <w:t xml:space="preserve">При укусах «жалящими» насекомыми необходимо, прежде всего, удалить жало, выдавить пальцами из ранки яд, промыть ранку нашатырным спиртом или раствором йода. Места укуса комаров, мух, оводов протирайте нашатырным спиртом, одеколоном или мыльным раствором. </w:t>
      </w:r>
    </w:p>
    <w:p w:rsidR="002B0FD2" w:rsidRPr="002B0FD2" w:rsidRDefault="002B0FD2" w:rsidP="002B0FD2">
      <w:pPr>
        <w:spacing w:after="0" w:line="240" w:lineRule="auto"/>
        <w:jc w:val="both"/>
        <w:rPr>
          <w:rFonts w:ascii="Times New Roman" w:hAnsi="Times New Roman" w:cs="Times New Roman"/>
          <w:sz w:val="24"/>
          <w:szCs w:val="24"/>
        </w:rPr>
      </w:pPr>
    </w:p>
    <w:p w:rsidR="002B0FD2" w:rsidRPr="002B0FD2" w:rsidRDefault="002B0FD2" w:rsidP="002B0FD2">
      <w:pPr>
        <w:spacing w:after="0" w:line="240" w:lineRule="auto"/>
        <w:jc w:val="both"/>
        <w:rPr>
          <w:rFonts w:ascii="Times New Roman" w:hAnsi="Times New Roman" w:cs="Times New Roman"/>
          <w:b/>
          <w:i/>
          <w:sz w:val="24"/>
          <w:szCs w:val="24"/>
        </w:rPr>
      </w:pPr>
      <w:r w:rsidRPr="002B0FD2">
        <w:rPr>
          <w:rFonts w:ascii="Times New Roman" w:hAnsi="Times New Roman" w:cs="Times New Roman"/>
          <w:b/>
          <w:sz w:val="24"/>
          <w:szCs w:val="24"/>
        </w:rPr>
        <w:t>ДЕЙСТВИЯ ПРИ БЫТОВЫХ ОТРАВЛЕНИЯХ, УКУСАХ ЖИВОТНЫМИ И НАСЕКОМЫМИ.</w:t>
      </w:r>
    </w:p>
    <w:p w:rsidR="002B0FD2" w:rsidRPr="002B0FD2" w:rsidRDefault="002B0FD2" w:rsidP="002B0FD2">
      <w:pPr>
        <w:spacing w:after="0" w:line="240" w:lineRule="auto"/>
        <w:jc w:val="center"/>
        <w:rPr>
          <w:rFonts w:ascii="Times New Roman" w:hAnsi="Times New Roman" w:cs="Times New Roman"/>
        </w:rPr>
      </w:pPr>
      <w:r w:rsidRPr="002B0FD2">
        <w:rPr>
          <w:rFonts w:ascii="Times New Roman" w:hAnsi="Times New Roman" w:cs="Times New Roman"/>
        </w:rPr>
        <w:t>Наиболее распространенные случаи непреднамеренного отравления:</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ртутью;</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угарным газом;</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оксидом азота;</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другими ядовитыми газами;</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чистящими средствами, используемыми в домашнем обиходе;</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аммиаком, щелочами;</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инсектицидами и крысиным ядом и др.</w:t>
      </w:r>
    </w:p>
    <w:p w:rsidR="002B0FD2" w:rsidRPr="002B0FD2" w:rsidRDefault="002B0FD2" w:rsidP="002B0FD2">
      <w:pPr>
        <w:spacing w:after="0" w:line="240" w:lineRule="auto"/>
        <w:jc w:val="both"/>
        <w:rPr>
          <w:rFonts w:ascii="Times New Roman" w:hAnsi="Times New Roman" w:cs="Times New Roman"/>
        </w:rPr>
      </w:pPr>
      <w:r w:rsidRPr="002B0FD2">
        <w:rPr>
          <w:rFonts w:ascii="Times New Roman" w:hAnsi="Times New Roman" w:cs="Times New Roman"/>
        </w:rPr>
        <w:t>- пищевое отравление</w:t>
      </w:r>
    </w:p>
    <w:p w:rsidR="002B0FD2" w:rsidRPr="002B0FD2" w:rsidRDefault="002B0FD2" w:rsidP="002B0FD2">
      <w:pPr>
        <w:spacing w:after="0" w:line="240" w:lineRule="auto"/>
        <w:ind w:firstLine="284"/>
        <w:jc w:val="both"/>
        <w:rPr>
          <w:rFonts w:ascii="Times New Roman" w:hAnsi="Times New Roman" w:cs="Times New Roman"/>
        </w:rPr>
      </w:pPr>
      <w:r w:rsidRPr="002B0FD2">
        <w:rPr>
          <w:rFonts w:ascii="Times New Roman" w:hAnsi="Times New Roman" w:cs="Times New Roman"/>
        </w:rPr>
        <w:t xml:space="preserve">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осаждающих (охлажденный крепкий чай), нейтрализующих (пищевая сода, кислое питье), обволакивающих (крахмальная слизь, кисель, яичный белок, молоко) веществ. </w:t>
      </w:r>
    </w:p>
    <w:p w:rsidR="002B0FD2" w:rsidRPr="002B0FD2" w:rsidRDefault="002B0FD2" w:rsidP="002B0FD2">
      <w:pPr>
        <w:spacing w:after="0" w:line="240" w:lineRule="auto"/>
        <w:ind w:firstLine="284"/>
        <w:jc w:val="both"/>
        <w:rPr>
          <w:rFonts w:ascii="Times New Roman" w:hAnsi="Times New Roman" w:cs="Times New Roman"/>
          <w:b/>
          <w:i/>
        </w:rPr>
      </w:pPr>
      <w:r w:rsidRPr="002B0FD2">
        <w:rPr>
          <w:rFonts w:ascii="Times New Roman" w:hAnsi="Times New Roman" w:cs="Times New Roman"/>
        </w:rPr>
        <w:t xml:space="preserve">В любом случае обратитесь за профессиональной медицинской помощью. </w:t>
      </w:r>
    </w:p>
    <w:p w:rsidR="002B0FD2" w:rsidRPr="002B0FD2" w:rsidRDefault="002B0FD2" w:rsidP="002B0FD2">
      <w:pPr>
        <w:spacing w:after="0" w:line="240" w:lineRule="auto"/>
        <w:jc w:val="center"/>
        <w:rPr>
          <w:rFonts w:ascii="Times New Roman" w:hAnsi="Times New Roman" w:cs="Times New Roman"/>
          <w:b/>
          <w:i/>
        </w:rPr>
      </w:pPr>
      <w:r w:rsidRPr="002B0FD2">
        <w:rPr>
          <w:rFonts w:ascii="Times New Roman" w:hAnsi="Times New Roman" w:cs="Times New Roman"/>
          <w:b/>
          <w:i/>
        </w:rPr>
        <w:t>При нападении собаки</w:t>
      </w:r>
    </w:p>
    <w:p w:rsidR="002B0FD2" w:rsidRPr="002B0FD2" w:rsidRDefault="002B0FD2" w:rsidP="002B0FD2">
      <w:pPr>
        <w:spacing w:after="0" w:line="240" w:lineRule="auto"/>
        <w:ind w:firstLine="284"/>
        <w:jc w:val="both"/>
        <w:rPr>
          <w:rFonts w:ascii="Times New Roman" w:hAnsi="Times New Roman" w:cs="Times New Roman"/>
        </w:rPr>
      </w:pPr>
      <w:r w:rsidRPr="002B0FD2">
        <w:rPr>
          <w:rFonts w:ascii="Times New Roman" w:hAnsi="Times New Roman" w:cs="Times New Roman"/>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При нападении бешеного животного, из раны, оставшейся после его укуса, нужно сразу же выдавить кровь. Этот прием следует повторить 3-4 раза. Затем обмыть место укуса чистой водой, крепким раствором марганцовки, спиртом и смазать йодом. После оказания первой помощи немедленно обратиться к врачу. </w:t>
      </w:r>
    </w:p>
    <w:p w:rsidR="002B0FD2" w:rsidRPr="002B0FD2" w:rsidRDefault="002B0FD2" w:rsidP="002B0FD2">
      <w:pPr>
        <w:spacing w:after="0" w:line="240" w:lineRule="auto"/>
        <w:jc w:val="center"/>
        <w:rPr>
          <w:rFonts w:ascii="Times New Roman" w:hAnsi="Times New Roman" w:cs="Times New Roman"/>
          <w:i/>
        </w:rPr>
      </w:pPr>
      <w:r w:rsidRPr="002B0FD2">
        <w:rPr>
          <w:rFonts w:ascii="Times New Roman" w:hAnsi="Times New Roman" w:cs="Times New Roman"/>
          <w:b/>
          <w:bCs/>
          <w:i/>
        </w:rPr>
        <w:t>Укусы жалящими насекомыми</w:t>
      </w:r>
    </w:p>
    <w:p w:rsidR="002B0FD2" w:rsidRPr="002B0FD2" w:rsidRDefault="002B0FD2" w:rsidP="002B0FD2">
      <w:pPr>
        <w:spacing w:after="0" w:line="240" w:lineRule="auto"/>
        <w:ind w:firstLine="284"/>
        <w:jc w:val="both"/>
        <w:rPr>
          <w:rFonts w:ascii="Times New Roman" w:hAnsi="Times New Roman" w:cs="Times New Roman"/>
        </w:rPr>
      </w:pPr>
      <w:r w:rsidRPr="002B0FD2">
        <w:rPr>
          <w:rFonts w:ascii="Times New Roman" w:hAnsi="Times New Roman" w:cs="Times New Roman"/>
        </w:rPr>
        <w:t xml:space="preserve">Укусы пчел, ос, оводов и некоторых других насекомых не следует недооценивать. </w:t>
      </w:r>
    </w:p>
    <w:p w:rsidR="002B0FD2" w:rsidRPr="002B0FD2" w:rsidRDefault="002B0FD2" w:rsidP="002B0FD2">
      <w:pPr>
        <w:spacing w:after="0" w:line="240" w:lineRule="auto"/>
        <w:ind w:firstLine="284"/>
        <w:jc w:val="both"/>
        <w:rPr>
          <w:rFonts w:ascii="Times New Roman" w:hAnsi="Times New Roman" w:cs="Times New Roman"/>
        </w:rPr>
      </w:pPr>
      <w:r w:rsidRPr="002B0FD2">
        <w:rPr>
          <w:rFonts w:ascii="Times New Roman" w:hAnsi="Times New Roman" w:cs="Times New Roman"/>
        </w:rPr>
        <w:t xml:space="preserve">При укусах «жалящими» насекомыми необходимо, прежде всего, удалить жало, выдавить пальцами из ранки яд, промыть ранку нашатырным спиртом или раствором йода. Места укуса комаров, мух, оводов протирайте нашатырным спиртом, одеколоном или мыльным раствором. </w:t>
      </w:r>
    </w:p>
    <w:p w:rsidR="002B0FD2" w:rsidRPr="002B0FD2" w:rsidRDefault="002B0FD2" w:rsidP="002B0FD2">
      <w:pPr>
        <w:spacing w:after="0" w:line="240" w:lineRule="auto"/>
        <w:jc w:val="both"/>
        <w:rPr>
          <w:rFonts w:ascii="Times New Roman" w:hAnsi="Times New Roman" w:cs="Times New Roman"/>
        </w:rPr>
      </w:pPr>
    </w:p>
    <w:p w:rsidR="002B0FD2" w:rsidRPr="002B0FD2" w:rsidRDefault="002B0FD2" w:rsidP="002B0FD2">
      <w:pPr>
        <w:spacing w:after="0" w:line="240" w:lineRule="auto"/>
        <w:jc w:val="both"/>
        <w:rPr>
          <w:rFonts w:ascii="Times New Roman" w:hAnsi="Times New Roman" w:cs="Times New Roman"/>
        </w:rPr>
      </w:pPr>
    </w:p>
    <w:p w:rsidR="009B1747" w:rsidRPr="002B0FD2" w:rsidRDefault="009B1747" w:rsidP="002B0FD2">
      <w:pPr>
        <w:spacing w:after="0" w:line="240" w:lineRule="auto"/>
        <w:rPr>
          <w:rFonts w:ascii="Times New Roman" w:hAnsi="Times New Roman" w:cs="Times New Roman"/>
        </w:rPr>
      </w:pPr>
    </w:p>
    <w:sectPr w:rsidR="009B1747" w:rsidRPr="002B0FD2" w:rsidSect="009B1747">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3028"/>
    <w:multiLevelType w:val="hybridMultilevel"/>
    <w:tmpl w:val="B2EA3D80"/>
    <w:lvl w:ilvl="0" w:tplc="2668E04E">
      <w:start w:val="2"/>
      <w:numFmt w:val="bullet"/>
      <w:lvlText w:val="-"/>
      <w:lvlJc w:val="left"/>
      <w:pPr>
        <w:tabs>
          <w:tab w:val="num" w:pos="357"/>
        </w:tabs>
        <w:ind w:left="3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259FA"/>
    <w:multiLevelType w:val="hybridMultilevel"/>
    <w:tmpl w:val="B844AC46"/>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47"/>
    <w:rsid w:val="00201B34"/>
    <w:rsid w:val="002B0FD2"/>
    <w:rsid w:val="003F2248"/>
    <w:rsid w:val="009B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7FE91-5160-4430-A076-A63AA88E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1B34"/>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201B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03BC-BA17-4733-B185-DA94F706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graphics</cp:lastModifiedBy>
  <cp:revision>2</cp:revision>
  <dcterms:created xsi:type="dcterms:W3CDTF">2020-10-08T03:02:00Z</dcterms:created>
  <dcterms:modified xsi:type="dcterms:W3CDTF">2020-10-08T03:02:00Z</dcterms:modified>
</cp:coreProperties>
</file>