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479" w:type="dxa"/>
        <w:tblLook w:val="00A0" w:firstRow="1" w:lastRow="0" w:firstColumn="1" w:lastColumn="0" w:noHBand="0" w:noVBand="0"/>
      </w:tblPr>
      <w:tblGrid>
        <w:gridCol w:w="3828"/>
        <w:gridCol w:w="4110"/>
      </w:tblGrid>
      <w:tr w:rsidR="001F2AE3" w:rsidRPr="00EC30A2" w:rsidTr="0086172B">
        <w:tc>
          <w:tcPr>
            <w:tcW w:w="3828" w:type="dxa"/>
          </w:tcPr>
          <w:p w:rsidR="001F2AE3" w:rsidRPr="008C2916" w:rsidRDefault="001F2AE3" w:rsidP="0086172B">
            <w:pPr>
              <w:jc w:val="right"/>
            </w:pPr>
          </w:p>
        </w:tc>
        <w:tc>
          <w:tcPr>
            <w:tcW w:w="4110" w:type="dxa"/>
          </w:tcPr>
          <w:p w:rsidR="001F2AE3" w:rsidRDefault="001F2AE3" w:rsidP="00344400">
            <w:r>
              <w:t xml:space="preserve">     </w:t>
            </w:r>
            <w:r w:rsidRPr="00EC30A2">
              <w:t>УТВЕРЖДЕН</w:t>
            </w:r>
          </w:p>
          <w:p w:rsidR="001F2AE3" w:rsidRPr="00EC30A2" w:rsidRDefault="00E01B74" w:rsidP="00E01B74">
            <w:r>
              <w:t xml:space="preserve">     приказом заведующего </w:t>
            </w:r>
          </w:p>
        </w:tc>
      </w:tr>
      <w:tr w:rsidR="001F2AE3" w:rsidRPr="00EC30A2" w:rsidTr="0086172B">
        <w:tc>
          <w:tcPr>
            <w:tcW w:w="3828" w:type="dxa"/>
          </w:tcPr>
          <w:p w:rsidR="001F2AE3" w:rsidRPr="00EC30A2" w:rsidRDefault="001F2AE3" w:rsidP="0086172B">
            <w:pPr>
              <w:jc w:val="right"/>
            </w:pPr>
          </w:p>
        </w:tc>
        <w:tc>
          <w:tcPr>
            <w:tcW w:w="4110" w:type="dxa"/>
          </w:tcPr>
          <w:p w:rsidR="001F2AE3" w:rsidRPr="00EC30A2" w:rsidRDefault="00E01B74" w:rsidP="00E01B74">
            <w:r>
              <w:t xml:space="preserve">     о</w:t>
            </w:r>
            <w:r w:rsidR="001F2AE3">
              <w:t>т</w:t>
            </w:r>
            <w:r>
              <w:t xml:space="preserve"> 20.03.2025 </w:t>
            </w:r>
            <w:r w:rsidR="001F2AE3">
              <w:t>№</w:t>
            </w:r>
            <w:r>
              <w:t xml:space="preserve"> 67</w:t>
            </w:r>
          </w:p>
        </w:tc>
      </w:tr>
    </w:tbl>
    <w:p w:rsidR="001F2AE3" w:rsidRPr="00EC30A2" w:rsidRDefault="001F2AE3" w:rsidP="00344400">
      <w:pPr>
        <w:jc w:val="right"/>
      </w:pPr>
      <w:r w:rsidRPr="00EC30A2">
        <w:t xml:space="preserve"> </w:t>
      </w:r>
    </w:p>
    <w:p w:rsidR="001F2AE3" w:rsidRPr="00EC30A2" w:rsidRDefault="001F2AE3" w:rsidP="0017246B">
      <w:pPr>
        <w:jc w:val="center"/>
      </w:pPr>
      <w:r w:rsidRPr="00EC30A2">
        <w:t xml:space="preserve">Комплексный план </w:t>
      </w:r>
    </w:p>
    <w:p w:rsidR="001F2AE3" w:rsidRPr="00EC30A2" w:rsidRDefault="00464A7C" w:rsidP="0017246B">
      <w:pPr>
        <w:jc w:val="center"/>
      </w:pPr>
      <w:r>
        <w:t>мероприятий по</w:t>
      </w:r>
      <w:r w:rsidR="001F2AE3" w:rsidRPr="00EC30A2">
        <w:t xml:space="preserve"> обеспечению правопорядка </w:t>
      </w:r>
    </w:p>
    <w:p w:rsidR="001F2AE3" w:rsidRPr="00EC30A2" w:rsidRDefault="001F2AE3" w:rsidP="0017246B">
      <w:pPr>
        <w:jc w:val="center"/>
        <w:rPr>
          <w:color w:val="000000"/>
        </w:rPr>
      </w:pPr>
      <w:r w:rsidRPr="00EC30A2">
        <w:rPr>
          <w:color w:val="000000"/>
        </w:rPr>
        <w:t xml:space="preserve">в </w:t>
      </w:r>
      <w:r>
        <w:rPr>
          <w:color w:val="000000"/>
        </w:rPr>
        <w:t xml:space="preserve">МБДОУ «Детский сад № 50» </w:t>
      </w:r>
      <w:r w:rsidRPr="00EC30A2">
        <w:t xml:space="preserve"> на 2025 год</w:t>
      </w:r>
    </w:p>
    <w:p w:rsidR="001F2AE3" w:rsidRPr="00EC30A2" w:rsidRDefault="001F2AE3" w:rsidP="00331C0F">
      <w:pPr>
        <w:jc w:val="center"/>
      </w:pPr>
      <w:r w:rsidRPr="00EC30A2">
        <w:t xml:space="preserve"> </w:t>
      </w:r>
    </w:p>
    <w:tbl>
      <w:tblPr>
        <w:tblW w:w="1485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954"/>
        <w:gridCol w:w="2551"/>
        <w:gridCol w:w="1843"/>
        <w:gridCol w:w="1985"/>
        <w:gridCol w:w="1842"/>
      </w:tblGrid>
      <w:tr w:rsidR="001F2AE3" w:rsidRPr="00A00B57" w:rsidTr="00566E5D">
        <w:trPr>
          <w:trHeight w:val="159"/>
        </w:trPr>
        <w:tc>
          <w:tcPr>
            <w:tcW w:w="680" w:type="dxa"/>
          </w:tcPr>
          <w:p w:rsidR="001F2AE3" w:rsidRPr="00A00B57" w:rsidRDefault="001F2AE3" w:rsidP="00063859">
            <w:pPr>
              <w:jc w:val="center"/>
            </w:pPr>
            <w:r w:rsidRPr="00A00B57">
              <w:t xml:space="preserve">№ </w:t>
            </w:r>
            <w:proofErr w:type="gramStart"/>
            <w:r w:rsidRPr="00A00B57">
              <w:t>п</w:t>
            </w:r>
            <w:proofErr w:type="gramEnd"/>
            <w:r w:rsidRPr="00A00B57">
              <w:t>/п</w:t>
            </w:r>
          </w:p>
        </w:tc>
        <w:tc>
          <w:tcPr>
            <w:tcW w:w="5954" w:type="dxa"/>
          </w:tcPr>
          <w:p w:rsidR="001F2AE3" w:rsidRPr="00A00B57" w:rsidRDefault="001F2AE3" w:rsidP="00EA1C8F">
            <w:pPr>
              <w:jc w:val="center"/>
            </w:pPr>
            <w:r w:rsidRPr="00A00B57">
              <w:t>Наименование мероприятия</w:t>
            </w:r>
          </w:p>
        </w:tc>
        <w:tc>
          <w:tcPr>
            <w:tcW w:w="2551" w:type="dxa"/>
          </w:tcPr>
          <w:p w:rsidR="001F2AE3" w:rsidRPr="00A00B57" w:rsidRDefault="001F2AE3" w:rsidP="00063859">
            <w:pPr>
              <w:jc w:val="center"/>
            </w:pPr>
            <w:r w:rsidRPr="00A00B57">
              <w:t>Ответственный/</w:t>
            </w:r>
          </w:p>
          <w:p w:rsidR="001F2AE3" w:rsidRPr="00A00B57" w:rsidRDefault="001F2AE3" w:rsidP="00063859">
            <w:pPr>
              <w:jc w:val="center"/>
            </w:pPr>
            <w:r w:rsidRPr="00A00B57">
              <w:t>исполнитель</w:t>
            </w:r>
          </w:p>
        </w:tc>
        <w:tc>
          <w:tcPr>
            <w:tcW w:w="1843" w:type="dxa"/>
          </w:tcPr>
          <w:p w:rsidR="001F2AE3" w:rsidRPr="00A00B57" w:rsidRDefault="001F2AE3" w:rsidP="00063859">
            <w:pPr>
              <w:jc w:val="center"/>
            </w:pPr>
            <w:r w:rsidRPr="00A00B57">
              <w:t>Сроки проведения</w:t>
            </w:r>
          </w:p>
        </w:tc>
        <w:tc>
          <w:tcPr>
            <w:tcW w:w="1985" w:type="dxa"/>
          </w:tcPr>
          <w:p w:rsidR="001F2AE3" w:rsidRPr="00A00B57" w:rsidRDefault="001F2AE3" w:rsidP="00063859">
            <w:pPr>
              <w:jc w:val="center"/>
            </w:pPr>
            <w:r w:rsidRPr="00A00B57">
              <w:t xml:space="preserve">Результат </w:t>
            </w:r>
          </w:p>
          <w:p w:rsidR="001F2AE3" w:rsidRPr="00A00B57" w:rsidRDefault="001F2AE3" w:rsidP="00063859">
            <w:pPr>
              <w:jc w:val="center"/>
            </w:pPr>
            <w:r w:rsidRPr="00A00B57">
              <w:rPr>
                <w:sz w:val="22"/>
                <w:szCs w:val="22"/>
              </w:rPr>
              <w:t>(указать кол-во мероприятий, кол-во участников обучающихся/педагогов/ родителей, перечень мероприятий)</w:t>
            </w:r>
          </w:p>
        </w:tc>
        <w:tc>
          <w:tcPr>
            <w:tcW w:w="1842" w:type="dxa"/>
          </w:tcPr>
          <w:p w:rsidR="001F2AE3" w:rsidRPr="00A00B57" w:rsidRDefault="001F2AE3" w:rsidP="00063859">
            <w:pPr>
              <w:jc w:val="center"/>
            </w:pPr>
            <w:r w:rsidRPr="00A00B57">
              <w:t>Сроки отчета</w:t>
            </w:r>
          </w:p>
        </w:tc>
      </w:tr>
      <w:tr w:rsidR="001F2AE3" w:rsidRPr="00A00B57" w:rsidTr="00566E5D">
        <w:trPr>
          <w:trHeight w:val="159"/>
        </w:trPr>
        <w:tc>
          <w:tcPr>
            <w:tcW w:w="680" w:type="dxa"/>
          </w:tcPr>
          <w:p w:rsidR="001F2AE3" w:rsidRPr="00A00B57" w:rsidRDefault="001F2AE3" w:rsidP="00A00B5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954" w:type="dxa"/>
          </w:tcPr>
          <w:p w:rsidR="001F2AE3" w:rsidRPr="00A00B57" w:rsidRDefault="001F2AE3" w:rsidP="006F1D61">
            <w:pPr>
              <w:pStyle w:val="a4"/>
              <w:spacing w:before="0" w:after="0"/>
              <w:jc w:val="both"/>
            </w:pPr>
            <w:r w:rsidRPr="00A00B57">
              <w:t>Проведение мероприятий по пропаганде здорового образа жизни, в том числе в рамках массовых акций (Дни здоровья, соревнования, спартакиады, мероприятия, направленные на популяризацию комплекса ГТО, профильные лагеря и т.д.), направленных на организацию досуга детей и подростков, в том числе из «группы риска»</w:t>
            </w:r>
          </w:p>
        </w:tc>
        <w:tc>
          <w:tcPr>
            <w:tcW w:w="2551" w:type="dxa"/>
          </w:tcPr>
          <w:p w:rsidR="001F2AE3" w:rsidRPr="00A00B57" w:rsidRDefault="00464A7C" w:rsidP="006F1D61">
            <w:pPr>
              <w:jc w:val="center"/>
            </w:pPr>
            <w:proofErr w:type="spellStart"/>
            <w:r>
              <w:t>Качесова</w:t>
            </w:r>
            <w:proofErr w:type="spellEnd"/>
            <w:r>
              <w:t xml:space="preserve"> М.А., заместитель заведующего по ВМР</w:t>
            </w:r>
          </w:p>
        </w:tc>
        <w:tc>
          <w:tcPr>
            <w:tcW w:w="1843" w:type="dxa"/>
          </w:tcPr>
          <w:p w:rsidR="001F2AE3" w:rsidRPr="00A00B57" w:rsidRDefault="001F2AE3" w:rsidP="006F1D61">
            <w:pPr>
              <w:jc w:val="center"/>
            </w:pPr>
            <w:r w:rsidRPr="00A00B57">
              <w:t>в течение года</w:t>
            </w:r>
          </w:p>
        </w:tc>
        <w:tc>
          <w:tcPr>
            <w:tcW w:w="1985" w:type="dxa"/>
          </w:tcPr>
          <w:p w:rsidR="001F2AE3" w:rsidRPr="00A00B57" w:rsidRDefault="001F2AE3" w:rsidP="006F1D61">
            <w:pPr>
              <w:jc w:val="center"/>
            </w:pPr>
          </w:p>
        </w:tc>
        <w:tc>
          <w:tcPr>
            <w:tcW w:w="1842" w:type="dxa"/>
          </w:tcPr>
          <w:p w:rsidR="001F2AE3" w:rsidRPr="00A00B57" w:rsidRDefault="001F2AE3" w:rsidP="006F1D61">
            <w:pPr>
              <w:jc w:val="center"/>
            </w:pPr>
            <w:r w:rsidRPr="00A00B57">
              <w:t xml:space="preserve">До 08.06.2025 </w:t>
            </w:r>
          </w:p>
          <w:p w:rsidR="001F2AE3" w:rsidRPr="00A00B57" w:rsidRDefault="001F2AE3" w:rsidP="006F1D61">
            <w:pPr>
              <w:jc w:val="center"/>
            </w:pPr>
            <w:r w:rsidRPr="00A00B57">
              <w:t>(январь - июнь 2025)</w:t>
            </w:r>
          </w:p>
          <w:p w:rsidR="001F2AE3" w:rsidRPr="00A00B57" w:rsidRDefault="001F2AE3" w:rsidP="006F1D61">
            <w:pPr>
              <w:jc w:val="center"/>
            </w:pPr>
          </w:p>
          <w:p w:rsidR="001F2AE3" w:rsidRPr="00A00B57" w:rsidRDefault="001F2AE3" w:rsidP="006F1D61">
            <w:pPr>
              <w:jc w:val="center"/>
            </w:pPr>
            <w:r w:rsidRPr="00A00B57">
              <w:t xml:space="preserve">До 25.11.2025 </w:t>
            </w:r>
          </w:p>
          <w:p w:rsidR="001F2AE3" w:rsidRPr="00A00B57" w:rsidRDefault="001F2AE3" w:rsidP="006F1D61">
            <w:pPr>
              <w:jc w:val="center"/>
            </w:pPr>
            <w:proofErr w:type="gramStart"/>
            <w:r w:rsidRPr="00A00B57">
              <w:t>(июль-ноябрь 2025</w:t>
            </w:r>
            <w:proofErr w:type="gramEnd"/>
          </w:p>
        </w:tc>
      </w:tr>
      <w:tr w:rsidR="001F2AE3" w:rsidRPr="00A00B57" w:rsidTr="00566E5D">
        <w:trPr>
          <w:trHeight w:val="159"/>
        </w:trPr>
        <w:tc>
          <w:tcPr>
            <w:tcW w:w="680" w:type="dxa"/>
          </w:tcPr>
          <w:p w:rsidR="001F2AE3" w:rsidRPr="00A00B57" w:rsidRDefault="001F2AE3" w:rsidP="00A00B5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954" w:type="dxa"/>
          </w:tcPr>
          <w:p w:rsidR="001F2AE3" w:rsidRPr="00A00B57" w:rsidRDefault="001F2AE3" w:rsidP="00971EC0">
            <w:pPr>
              <w:pStyle w:val="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57">
              <w:rPr>
                <w:rFonts w:ascii="Times New Roman" w:hAnsi="Times New Roman"/>
                <w:sz w:val="24"/>
                <w:szCs w:val="24"/>
              </w:rPr>
              <w:t xml:space="preserve">В соответствии с ФЗ от 24.06.1999 № 120 «Об основах системы профилактики безнадзорности и правонарушений несовершеннолетних», в целях предупреждения безнадзорности, правонарушений, антиобщественной деятельности несовершеннолетних реализовать комплекс мероприятий, направленных </w:t>
            </w:r>
            <w:proofErr w:type="gramStart"/>
            <w:r w:rsidRPr="00A00B57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gramEnd"/>
            <w:r w:rsidRPr="00A00B57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F2AE3" w:rsidRPr="00A00B57" w:rsidRDefault="001F2AE3" w:rsidP="00971EC0">
            <w:pPr>
              <w:jc w:val="both"/>
            </w:pPr>
            <w:r w:rsidRPr="00A00B57">
              <w:tab/>
              <w:t>а) обеспечение защиты прав и законных интересов несовершеннолетних;</w:t>
            </w:r>
          </w:p>
          <w:p w:rsidR="001F2AE3" w:rsidRPr="00A00B57" w:rsidRDefault="001F2AE3" w:rsidP="00971EC0">
            <w:pPr>
              <w:jc w:val="both"/>
            </w:pPr>
            <w:r w:rsidRPr="00A00B57">
              <w:tab/>
              <w:t xml:space="preserve">б) выявление и пресечение случаев вовлечения несовершеннолетних к деструктивной идеологии </w:t>
            </w:r>
            <w:proofErr w:type="spellStart"/>
            <w:r w:rsidRPr="00A00B57">
              <w:t>скулшутинга</w:t>
            </w:r>
            <w:proofErr w:type="spellEnd"/>
            <w:r w:rsidRPr="00A00B57">
              <w:t xml:space="preserve"> («</w:t>
            </w:r>
            <w:proofErr w:type="spellStart"/>
            <w:r w:rsidRPr="00A00B57">
              <w:t>Колумбайна</w:t>
            </w:r>
            <w:proofErr w:type="spellEnd"/>
            <w:r w:rsidRPr="00A00B57">
              <w:t>»);</w:t>
            </w:r>
          </w:p>
          <w:p w:rsidR="001F2AE3" w:rsidRPr="00A00B57" w:rsidRDefault="001F2AE3" w:rsidP="00971EC0">
            <w:pPr>
              <w:ind w:firstLine="743"/>
              <w:jc w:val="both"/>
            </w:pPr>
            <w:r w:rsidRPr="00A00B57">
              <w:t>в) выявление и пресечение случаев вовлечения несовершеннолетних в совершении преступлений, других противоправных и (или) антиобщественных действий, а также случаев склонения их к суицидальным действиям;</w:t>
            </w:r>
          </w:p>
          <w:p w:rsidR="001F2AE3" w:rsidRPr="00A00B57" w:rsidRDefault="001F2AE3" w:rsidP="00971EC0">
            <w:pPr>
              <w:jc w:val="both"/>
            </w:pPr>
            <w:r w:rsidRPr="00A00B57">
              <w:lastRenderedPageBreak/>
              <w:tab/>
              <w:t>г) предупреждение безнадзорности, беспризорности, правонарушений и антиобщественных действии несовершеннолетних, выявление и устранение причин и условий, способствующих этому</w:t>
            </w:r>
          </w:p>
          <w:p w:rsidR="001F2AE3" w:rsidRPr="00A00B57" w:rsidRDefault="001F2AE3" w:rsidP="00971EC0">
            <w:pPr>
              <w:ind w:firstLine="743"/>
              <w:jc w:val="both"/>
            </w:pPr>
            <w:r w:rsidRPr="00A00B57">
              <w:t>д) осуществление комплекса оперативных и профилактических мероприятий по предупреждению самовольных уходов несовершеннолетних из дома и государственных учреждений, в том числе состоящих на профилактическом учете в органах и учреждениях системы профилактики</w:t>
            </w:r>
          </w:p>
        </w:tc>
        <w:tc>
          <w:tcPr>
            <w:tcW w:w="2551" w:type="dxa"/>
          </w:tcPr>
          <w:p w:rsidR="001F2AE3" w:rsidRPr="00A00B57" w:rsidRDefault="001F2AE3" w:rsidP="00971EC0">
            <w:pPr>
              <w:jc w:val="center"/>
            </w:pPr>
            <w:proofErr w:type="spellStart"/>
            <w:r>
              <w:lastRenderedPageBreak/>
              <w:t>Качесова</w:t>
            </w:r>
            <w:proofErr w:type="spellEnd"/>
            <w:r>
              <w:t xml:space="preserve"> М.А.</w:t>
            </w:r>
            <w:r w:rsidR="00464A7C">
              <w:t xml:space="preserve">, </w:t>
            </w:r>
            <w:r w:rsidR="00464A7C">
              <w:t>заместитель заведующего по ВМР</w:t>
            </w:r>
          </w:p>
        </w:tc>
        <w:tc>
          <w:tcPr>
            <w:tcW w:w="1843" w:type="dxa"/>
          </w:tcPr>
          <w:p w:rsidR="001F2AE3" w:rsidRPr="00A00B57" w:rsidRDefault="001F2AE3" w:rsidP="00971EC0">
            <w:pPr>
              <w:jc w:val="center"/>
            </w:pPr>
            <w:r w:rsidRPr="00A00B57">
              <w:t>в течение года</w:t>
            </w:r>
          </w:p>
        </w:tc>
        <w:tc>
          <w:tcPr>
            <w:tcW w:w="1985" w:type="dxa"/>
          </w:tcPr>
          <w:p w:rsidR="001F2AE3" w:rsidRPr="00A00B57" w:rsidRDefault="001F2AE3" w:rsidP="00971EC0">
            <w:pPr>
              <w:jc w:val="center"/>
            </w:pPr>
          </w:p>
        </w:tc>
        <w:tc>
          <w:tcPr>
            <w:tcW w:w="1842" w:type="dxa"/>
          </w:tcPr>
          <w:p w:rsidR="001F2AE3" w:rsidRPr="00A00B57" w:rsidRDefault="001F2AE3" w:rsidP="00971EC0">
            <w:pPr>
              <w:jc w:val="center"/>
            </w:pPr>
            <w:r w:rsidRPr="00A00B57">
              <w:t xml:space="preserve">До 08.06.2025 </w:t>
            </w:r>
          </w:p>
          <w:p w:rsidR="001F2AE3" w:rsidRPr="00A00B57" w:rsidRDefault="001F2AE3" w:rsidP="00971EC0">
            <w:pPr>
              <w:jc w:val="center"/>
            </w:pPr>
            <w:r w:rsidRPr="00A00B57">
              <w:t>(январь - июнь 2025)</w:t>
            </w:r>
          </w:p>
          <w:p w:rsidR="001F2AE3" w:rsidRPr="00A00B57" w:rsidRDefault="001F2AE3" w:rsidP="00971EC0">
            <w:pPr>
              <w:jc w:val="center"/>
            </w:pPr>
          </w:p>
          <w:p w:rsidR="001F2AE3" w:rsidRPr="00A00B57" w:rsidRDefault="001F2AE3" w:rsidP="00971EC0">
            <w:pPr>
              <w:jc w:val="center"/>
            </w:pPr>
            <w:r w:rsidRPr="00A00B57">
              <w:t xml:space="preserve">До 25.11.2025 </w:t>
            </w:r>
          </w:p>
          <w:p w:rsidR="001F2AE3" w:rsidRPr="00A00B57" w:rsidRDefault="001F2AE3" w:rsidP="00971EC0">
            <w:pPr>
              <w:jc w:val="center"/>
            </w:pPr>
            <w:proofErr w:type="gramStart"/>
            <w:r w:rsidRPr="00A00B57">
              <w:t>(июль-ноябрь 2025</w:t>
            </w:r>
            <w:proofErr w:type="gramEnd"/>
          </w:p>
        </w:tc>
      </w:tr>
      <w:tr w:rsidR="001F2AE3" w:rsidRPr="00A00B57" w:rsidTr="00566E5D">
        <w:trPr>
          <w:trHeight w:val="159"/>
        </w:trPr>
        <w:tc>
          <w:tcPr>
            <w:tcW w:w="680" w:type="dxa"/>
          </w:tcPr>
          <w:p w:rsidR="001F2AE3" w:rsidRPr="00A00B57" w:rsidRDefault="001F2AE3" w:rsidP="00A00B5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954" w:type="dxa"/>
          </w:tcPr>
          <w:p w:rsidR="001F2AE3" w:rsidRPr="00A00B57" w:rsidRDefault="001F2AE3" w:rsidP="00263565">
            <w:pPr>
              <w:pStyle w:val="3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0B57">
              <w:rPr>
                <w:rFonts w:ascii="Times New Roman" w:hAnsi="Times New Roman"/>
                <w:sz w:val="24"/>
                <w:szCs w:val="24"/>
              </w:rPr>
              <w:t>Организация и проведение во взаимодействии с органами и учреждениями системы профилактики безнадзорности и правонарушений несовершеннолетних, общественными объединениями, представителями регионального отделения общероссийского общественно-государственного движения детей и молодежи «Движение первых» мероприятий, направленных на недопущение распространения среди несовершеннолетних радикальных деструктивных идеологий, молодежных субкультур, возникновения агрессии, физического и психологического насилия (</w:t>
            </w:r>
            <w:proofErr w:type="spellStart"/>
            <w:r w:rsidRPr="00A00B57">
              <w:rPr>
                <w:rFonts w:ascii="Times New Roman" w:hAnsi="Times New Roman"/>
                <w:sz w:val="24"/>
                <w:szCs w:val="24"/>
              </w:rPr>
              <w:t>буллинга</w:t>
            </w:r>
            <w:proofErr w:type="spellEnd"/>
            <w:r w:rsidRPr="00A00B57">
              <w:rPr>
                <w:rFonts w:ascii="Times New Roman" w:hAnsi="Times New Roman"/>
                <w:sz w:val="24"/>
                <w:szCs w:val="24"/>
              </w:rPr>
              <w:t>) между подростками</w:t>
            </w:r>
          </w:p>
        </w:tc>
        <w:tc>
          <w:tcPr>
            <w:tcW w:w="2551" w:type="dxa"/>
          </w:tcPr>
          <w:p w:rsidR="001F2AE3" w:rsidRPr="00A00B57" w:rsidRDefault="001F2AE3" w:rsidP="00263565">
            <w:pPr>
              <w:jc w:val="center"/>
            </w:pPr>
            <w:proofErr w:type="spellStart"/>
            <w:r>
              <w:t>Качесова</w:t>
            </w:r>
            <w:proofErr w:type="spellEnd"/>
            <w:r>
              <w:t xml:space="preserve"> М.А.</w:t>
            </w:r>
            <w:r w:rsidR="00464A7C">
              <w:t xml:space="preserve">, </w:t>
            </w:r>
            <w:r w:rsidR="00464A7C">
              <w:t>заместитель заведующего по ВМР</w:t>
            </w:r>
          </w:p>
        </w:tc>
        <w:tc>
          <w:tcPr>
            <w:tcW w:w="1843" w:type="dxa"/>
          </w:tcPr>
          <w:p w:rsidR="001F2AE3" w:rsidRPr="00A00B57" w:rsidRDefault="001F2AE3" w:rsidP="00263565">
            <w:pPr>
              <w:jc w:val="center"/>
            </w:pPr>
            <w:r w:rsidRPr="00A00B57">
              <w:t>в течение года</w:t>
            </w:r>
          </w:p>
        </w:tc>
        <w:tc>
          <w:tcPr>
            <w:tcW w:w="1985" w:type="dxa"/>
          </w:tcPr>
          <w:p w:rsidR="001F2AE3" w:rsidRPr="00A00B57" w:rsidRDefault="001F2AE3" w:rsidP="00263565">
            <w:pPr>
              <w:jc w:val="center"/>
            </w:pPr>
          </w:p>
        </w:tc>
        <w:tc>
          <w:tcPr>
            <w:tcW w:w="1842" w:type="dxa"/>
          </w:tcPr>
          <w:p w:rsidR="001F2AE3" w:rsidRPr="00A00B57" w:rsidRDefault="001F2AE3" w:rsidP="00263565">
            <w:pPr>
              <w:jc w:val="center"/>
            </w:pPr>
            <w:r w:rsidRPr="00A00B57">
              <w:t xml:space="preserve">До 08.06.2025 </w:t>
            </w:r>
          </w:p>
          <w:p w:rsidR="001F2AE3" w:rsidRPr="00A00B57" w:rsidRDefault="001F2AE3" w:rsidP="00263565">
            <w:pPr>
              <w:jc w:val="center"/>
            </w:pPr>
            <w:r w:rsidRPr="00A00B57">
              <w:t>(январь - июнь 2025)</w:t>
            </w:r>
          </w:p>
          <w:p w:rsidR="001F2AE3" w:rsidRPr="00A00B57" w:rsidRDefault="001F2AE3" w:rsidP="00263565">
            <w:pPr>
              <w:jc w:val="center"/>
            </w:pPr>
          </w:p>
          <w:p w:rsidR="001F2AE3" w:rsidRPr="00A00B57" w:rsidRDefault="001F2AE3" w:rsidP="00263565">
            <w:pPr>
              <w:jc w:val="center"/>
            </w:pPr>
            <w:r w:rsidRPr="00A00B57">
              <w:t xml:space="preserve">До 25.11.2025 </w:t>
            </w:r>
          </w:p>
          <w:p w:rsidR="001F2AE3" w:rsidRPr="00A00B57" w:rsidRDefault="001F2AE3" w:rsidP="00263565">
            <w:pPr>
              <w:jc w:val="center"/>
            </w:pPr>
            <w:proofErr w:type="gramStart"/>
            <w:r w:rsidRPr="00A00B57">
              <w:t>(июль-ноябрь 2025</w:t>
            </w:r>
            <w:proofErr w:type="gramEnd"/>
          </w:p>
        </w:tc>
      </w:tr>
      <w:tr w:rsidR="001F2AE3" w:rsidRPr="00A00B57" w:rsidTr="00566E5D">
        <w:trPr>
          <w:trHeight w:val="159"/>
        </w:trPr>
        <w:tc>
          <w:tcPr>
            <w:tcW w:w="680" w:type="dxa"/>
          </w:tcPr>
          <w:p w:rsidR="001F2AE3" w:rsidRPr="00A00B57" w:rsidRDefault="001F2AE3" w:rsidP="00A00B5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954" w:type="dxa"/>
          </w:tcPr>
          <w:p w:rsidR="001F2AE3" w:rsidRPr="00A00B57" w:rsidRDefault="001F2AE3" w:rsidP="004037E3">
            <w:pPr>
              <w:jc w:val="both"/>
            </w:pPr>
            <w:r w:rsidRPr="00A00B57">
              <w:t xml:space="preserve">Организация рабочего взаимодействия с администрациями образовательных организаций, детских лечебных учреждений, расположенных на </w:t>
            </w:r>
            <w:proofErr w:type="gramStart"/>
            <w:r w:rsidRPr="00A00B57">
              <w:t>территории</w:t>
            </w:r>
            <w:proofErr w:type="gramEnd"/>
            <w:r w:rsidRPr="00A00B57">
              <w:t xml:space="preserve"> ЗАТО Северск, в целях выявления фактов жестокого обращения с детьми. Отработка системы своевременного информирования:</w:t>
            </w:r>
          </w:p>
          <w:p w:rsidR="001F2AE3" w:rsidRPr="00A00B57" w:rsidRDefault="001F2AE3" w:rsidP="004037E3">
            <w:pPr>
              <w:jc w:val="both"/>
            </w:pPr>
            <w:r w:rsidRPr="00A00B57">
              <w:t>– органов внутренних дел о выявленных медработниками неблагополучных семьях, в которых дети находятся в опасных для жизни условиях, имеют телесные повреждения, где родители сознательно уклоняются от оказания детям медицинской помощи;</w:t>
            </w:r>
          </w:p>
          <w:p w:rsidR="001F2AE3" w:rsidRDefault="001F2AE3" w:rsidP="004037E3">
            <w:pPr>
              <w:jc w:val="both"/>
            </w:pPr>
            <w:r w:rsidRPr="00A00B57">
              <w:t xml:space="preserve">– следственный отдел </w:t>
            </w:r>
            <w:proofErr w:type="gramStart"/>
            <w:r w:rsidRPr="00A00B57">
              <w:t>по</w:t>
            </w:r>
            <w:proofErr w:type="gramEnd"/>
            <w:r w:rsidRPr="00A00B57">
              <w:t xml:space="preserve"> ЗАТО г. Северск о случаях установления совершения фактов тяжких и особо тяжких преступлений в отношении детей</w:t>
            </w:r>
          </w:p>
          <w:p w:rsidR="00464A7C" w:rsidRPr="00A00B57" w:rsidRDefault="00464A7C" w:rsidP="004037E3">
            <w:pPr>
              <w:jc w:val="both"/>
            </w:pPr>
          </w:p>
        </w:tc>
        <w:tc>
          <w:tcPr>
            <w:tcW w:w="2551" w:type="dxa"/>
          </w:tcPr>
          <w:p w:rsidR="001F2AE3" w:rsidRPr="00A00B57" w:rsidRDefault="001F2AE3" w:rsidP="004037E3">
            <w:pPr>
              <w:jc w:val="center"/>
            </w:pPr>
            <w:proofErr w:type="spellStart"/>
            <w:r>
              <w:t>Качесова</w:t>
            </w:r>
            <w:proofErr w:type="spellEnd"/>
            <w:r>
              <w:t xml:space="preserve"> М.А.</w:t>
            </w:r>
            <w:r w:rsidR="00464A7C">
              <w:t xml:space="preserve">, </w:t>
            </w:r>
            <w:r w:rsidR="00464A7C">
              <w:t>заместитель заведующего по ВМР</w:t>
            </w:r>
          </w:p>
        </w:tc>
        <w:tc>
          <w:tcPr>
            <w:tcW w:w="1843" w:type="dxa"/>
          </w:tcPr>
          <w:p w:rsidR="001F2AE3" w:rsidRPr="00A00B57" w:rsidRDefault="001F2AE3" w:rsidP="004037E3">
            <w:pPr>
              <w:jc w:val="center"/>
            </w:pPr>
            <w:r w:rsidRPr="00A00B57">
              <w:t>в течение года</w:t>
            </w:r>
          </w:p>
        </w:tc>
        <w:tc>
          <w:tcPr>
            <w:tcW w:w="1985" w:type="dxa"/>
          </w:tcPr>
          <w:p w:rsidR="001F2AE3" w:rsidRPr="00A00B57" w:rsidRDefault="001F2AE3" w:rsidP="004037E3">
            <w:pPr>
              <w:jc w:val="center"/>
            </w:pPr>
          </w:p>
        </w:tc>
        <w:tc>
          <w:tcPr>
            <w:tcW w:w="1842" w:type="dxa"/>
          </w:tcPr>
          <w:p w:rsidR="001F2AE3" w:rsidRPr="00A00B57" w:rsidRDefault="001F2AE3" w:rsidP="004037E3">
            <w:pPr>
              <w:jc w:val="center"/>
            </w:pPr>
            <w:r w:rsidRPr="00A00B57">
              <w:t xml:space="preserve">До 08.06.2025 </w:t>
            </w:r>
          </w:p>
          <w:p w:rsidR="001F2AE3" w:rsidRPr="00A00B57" w:rsidRDefault="001F2AE3" w:rsidP="004037E3">
            <w:pPr>
              <w:jc w:val="center"/>
            </w:pPr>
            <w:r w:rsidRPr="00A00B57">
              <w:t>(январь - июнь 2025)</w:t>
            </w:r>
          </w:p>
          <w:p w:rsidR="001F2AE3" w:rsidRPr="00A00B57" w:rsidRDefault="001F2AE3" w:rsidP="004037E3">
            <w:pPr>
              <w:jc w:val="center"/>
            </w:pPr>
          </w:p>
          <w:p w:rsidR="001F2AE3" w:rsidRPr="00A00B57" w:rsidRDefault="001F2AE3" w:rsidP="004037E3">
            <w:pPr>
              <w:jc w:val="center"/>
            </w:pPr>
            <w:r w:rsidRPr="00A00B57">
              <w:t xml:space="preserve">До 25.11.2025 </w:t>
            </w:r>
          </w:p>
          <w:p w:rsidR="001F2AE3" w:rsidRPr="00A00B57" w:rsidRDefault="001F2AE3" w:rsidP="004037E3">
            <w:pPr>
              <w:jc w:val="center"/>
            </w:pPr>
            <w:proofErr w:type="gramStart"/>
            <w:r w:rsidRPr="00A00B57">
              <w:t>(июль-ноябрь 2025</w:t>
            </w:r>
            <w:proofErr w:type="gramEnd"/>
          </w:p>
        </w:tc>
      </w:tr>
      <w:tr w:rsidR="001F2AE3" w:rsidRPr="00A00B57" w:rsidTr="00566E5D">
        <w:trPr>
          <w:trHeight w:val="159"/>
        </w:trPr>
        <w:tc>
          <w:tcPr>
            <w:tcW w:w="680" w:type="dxa"/>
          </w:tcPr>
          <w:p w:rsidR="001F2AE3" w:rsidRPr="00A00B57" w:rsidRDefault="001F2AE3" w:rsidP="00A00B5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954" w:type="dxa"/>
          </w:tcPr>
          <w:p w:rsidR="001F2AE3" w:rsidRPr="00A00B57" w:rsidRDefault="001F2AE3" w:rsidP="000A23D2">
            <w:pPr>
              <w:jc w:val="both"/>
            </w:pPr>
            <w:r w:rsidRPr="00A00B57">
              <w:t>Проведение систематического мониторинга поведения несовершеннолетних в социальных опасных сетях в целях минимизации негативного влияния на них ресурсов, содержащих противозаконную, неэтичную и вредоносную информацию, которые могут иметь негативные последствия для эмоциональной сферы, психологического развития, социализации, а также физического здоровья детей и подростков. Выявление на ранних этапах несовершеннолетних, попавших в трудную жизненную ситуацию, оказание им своевременной психолого-педагогической помощи</w:t>
            </w:r>
          </w:p>
        </w:tc>
        <w:tc>
          <w:tcPr>
            <w:tcW w:w="2551" w:type="dxa"/>
          </w:tcPr>
          <w:p w:rsidR="001F2AE3" w:rsidRPr="00A00B57" w:rsidRDefault="001F2AE3" w:rsidP="000A23D2">
            <w:pPr>
              <w:jc w:val="center"/>
            </w:pPr>
            <w:proofErr w:type="spellStart"/>
            <w:r>
              <w:t>Качесова</w:t>
            </w:r>
            <w:proofErr w:type="spellEnd"/>
            <w:r>
              <w:t xml:space="preserve"> М.А.</w:t>
            </w:r>
            <w:r w:rsidR="00464A7C">
              <w:t xml:space="preserve">, </w:t>
            </w:r>
            <w:r w:rsidR="00464A7C">
              <w:t>заместитель заведующего по ВМР</w:t>
            </w:r>
          </w:p>
        </w:tc>
        <w:tc>
          <w:tcPr>
            <w:tcW w:w="1843" w:type="dxa"/>
          </w:tcPr>
          <w:p w:rsidR="001F2AE3" w:rsidRPr="00A00B57" w:rsidRDefault="001F2AE3" w:rsidP="000A23D2">
            <w:pPr>
              <w:jc w:val="center"/>
            </w:pPr>
            <w:r w:rsidRPr="00A00B57">
              <w:t>в течение года</w:t>
            </w:r>
          </w:p>
        </w:tc>
        <w:tc>
          <w:tcPr>
            <w:tcW w:w="1985" w:type="dxa"/>
          </w:tcPr>
          <w:p w:rsidR="001F2AE3" w:rsidRPr="00A00B57" w:rsidRDefault="001F2AE3" w:rsidP="000A23D2">
            <w:pPr>
              <w:jc w:val="center"/>
            </w:pPr>
          </w:p>
        </w:tc>
        <w:tc>
          <w:tcPr>
            <w:tcW w:w="1842" w:type="dxa"/>
          </w:tcPr>
          <w:p w:rsidR="001F2AE3" w:rsidRPr="00A00B57" w:rsidRDefault="001F2AE3" w:rsidP="000A23D2">
            <w:pPr>
              <w:jc w:val="center"/>
            </w:pPr>
            <w:r w:rsidRPr="00A00B57">
              <w:t xml:space="preserve">До 08.06.2025 </w:t>
            </w:r>
          </w:p>
          <w:p w:rsidR="001F2AE3" w:rsidRPr="00A00B57" w:rsidRDefault="001F2AE3" w:rsidP="000A23D2">
            <w:pPr>
              <w:jc w:val="center"/>
            </w:pPr>
            <w:r w:rsidRPr="00A00B57">
              <w:t>(январь - июнь 2025)</w:t>
            </w:r>
          </w:p>
          <w:p w:rsidR="001F2AE3" w:rsidRPr="00A00B57" w:rsidRDefault="001F2AE3" w:rsidP="000A23D2">
            <w:pPr>
              <w:jc w:val="center"/>
            </w:pPr>
          </w:p>
          <w:p w:rsidR="001F2AE3" w:rsidRPr="00A00B57" w:rsidRDefault="001F2AE3" w:rsidP="000A23D2">
            <w:pPr>
              <w:jc w:val="center"/>
            </w:pPr>
            <w:r w:rsidRPr="00A00B57">
              <w:t xml:space="preserve">До 25.11.2025 </w:t>
            </w:r>
          </w:p>
          <w:p w:rsidR="001F2AE3" w:rsidRPr="00A00B57" w:rsidRDefault="001F2AE3" w:rsidP="000A23D2">
            <w:pPr>
              <w:jc w:val="center"/>
            </w:pPr>
            <w:proofErr w:type="gramStart"/>
            <w:r w:rsidRPr="00A00B57">
              <w:t>(июль-ноябрь 2025</w:t>
            </w:r>
            <w:proofErr w:type="gramEnd"/>
          </w:p>
        </w:tc>
      </w:tr>
      <w:tr w:rsidR="001F2AE3" w:rsidRPr="00A00B57" w:rsidTr="00566E5D">
        <w:trPr>
          <w:trHeight w:val="159"/>
        </w:trPr>
        <w:tc>
          <w:tcPr>
            <w:tcW w:w="680" w:type="dxa"/>
          </w:tcPr>
          <w:p w:rsidR="001F2AE3" w:rsidRPr="00A00B57" w:rsidRDefault="001F2AE3" w:rsidP="00A00B5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954" w:type="dxa"/>
          </w:tcPr>
          <w:p w:rsidR="001F2AE3" w:rsidRPr="00A00B57" w:rsidRDefault="001F2AE3" w:rsidP="00920197">
            <w:pPr>
              <w:jc w:val="both"/>
            </w:pPr>
            <w:r w:rsidRPr="00A00B57">
              <w:t xml:space="preserve">Организация проведения комплекса профилактических мероприятий, а также рабочего взаимодействия с администрациями образовательных организаций, расположенных на </w:t>
            </w:r>
            <w:proofErr w:type="gramStart"/>
            <w:r w:rsidRPr="00A00B57">
              <w:t>территории</w:t>
            </w:r>
            <w:proofErr w:type="gramEnd"/>
            <w:r w:rsidRPr="00A00B57">
              <w:t xml:space="preserve"> ЗАТО Северск, по выявлению семей, находящихся в трудном социальном положении; родителей, оказывающих на несовершеннолетних отрицательное влияние; детей, не приступивших к занятиям в образовательных учреждениях и требующих помощи. Обеспечение профилактики семейного неблагополучия, основанной на его раннем выявлении</w:t>
            </w:r>
          </w:p>
        </w:tc>
        <w:tc>
          <w:tcPr>
            <w:tcW w:w="2551" w:type="dxa"/>
          </w:tcPr>
          <w:p w:rsidR="001F2AE3" w:rsidRDefault="001F2AE3" w:rsidP="00920197">
            <w:pPr>
              <w:jc w:val="center"/>
            </w:pPr>
            <w:proofErr w:type="spellStart"/>
            <w:r>
              <w:t>Качесова</w:t>
            </w:r>
            <w:proofErr w:type="spellEnd"/>
            <w:r>
              <w:t xml:space="preserve"> М.А.</w:t>
            </w:r>
            <w:r w:rsidR="00464A7C">
              <w:t>,</w:t>
            </w:r>
          </w:p>
          <w:p w:rsidR="00464A7C" w:rsidRPr="00A00B57" w:rsidRDefault="00464A7C" w:rsidP="00920197">
            <w:pPr>
              <w:jc w:val="center"/>
            </w:pPr>
            <w:r>
              <w:t>заместитель заведующего по ВМР</w:t>
            </w:r>
          </w:p>
        </w:tc>
        <w:tc>
          <w:tcPr>
            <w:tcW w:w="1843" w:type="dxa"/>
          </w:tcPr>
          <w:p w:rsidR="001F2AE3" w:rsidRPr="00A00B57" w:rsidRDefault="001F2AE3" w:rsidP="00920197">
            <w:pPr>
              <w:jc w:val="center"/>
            </w:pPr>
            <w:r w:rsidRPr="00A00B57">
              <w:t>в течение года</w:t>
            </w:r>
          </w:p>
        </w:tc>
        <w:tc>
          <w:tcPr>
            <w:tcW w:w="1985" w:type="dxa"/>
          </w:tcPr>
          <w:p w:rsidR="001F2AE3" w:rsidRPr="00A00B57" w:rsidRDefault="001F2AE3" w:rsidP="00920197">
            <w:pPr>
              <w:jc w:val="center"/>
            </w:pPr>
          </w:p>
        </w:tc>
        <w:tc>
          <w:tcPr>
            <w:tcW w:w="1842" w:type="dxa"/>
          </w:tcPr>
          <w:p w:rsidR="001F2AE3" w:rsidRPr="00A00B57" w:rsidRDefault="001F2AE3" w:rsidP="00920197">
            <w:pPr>
              <w:jc w:val="center"/>
            </w:pPr>
            <w:r w:rsidRPr="00A00B57">
              <w:t xml:space="preserve">До 08.06.2025 </w:t>
            </w:r>
          </w:p>
          <w:p w:rsidR="001F2AE3" w:rsidRPr="00A00B57" w:rsidRDefault="001F2AE3" w:rsidP="00920197">
            <w:pPr>
              <w:jc w:val="center"/>
            </w:pPr>
            <w:r w:rsidRPr="00A00B57">
              <w:t>(январь - июнь 2025)</w:t>
            </w:r>
          </w:p>
          <w:p w:rsidR="001F2AE3" w:rsidRPr="00A00B57" w:rsidRDefault="001F2AE3" w:rsidP="00920197">
            <w:pPr>
              <w:jc w:val="center"/>
            </w:pPr>
          </w:p>
          <w:p w:rsidR="001F2AE3" w:rsidRPr="00A00B57" w:rsidRDefault="001F2AE3" w:rsidP="00920197">
            <w:pPr>
              <w:jc w:val="center"/>
            </w:pPr>
            <w:r w:rsidRPr="00A00B57">
              <w:t xml:space="preserve">До 25.11.2025 </w:t>
            </w:r>
          </w:p>
          <w:p w:rsidR="001F2AE3" w:rsidRPr="00A00B57" w:rsidRDefault="001F2AE3" w:rsidP="00920197">
            <w:pPr>
              <w:jc w:val="center"/>
            </w:pPr>
            <w:proofErr w:type="gramStart"/>
            <w:r w:rsidRPr="00A00B57">
              <w:t>(июль-ноябрь 2025</w:t>
            </w:r>
            <w:proofErr w:type="gramEnd"/>
          </w:p>
        </w:tc>
      </w:tr>
      <w:tr w:rsidR="001F2AE3" w:rsidRPr="00A00B57" w:rsidTr="00566E5D">
        <w:trPr>
          <w:trHeight w:val="159"/>
        </w:trPr>
        <w:tc>
          <w:tcPr>
            <w:tcW w:w="680" w:type="dxa"/>
          </w:tcPr>
          <w:p w:rsidR="001F2AE3" w:rsidRPr="00A00B57" w:rsidRDefault="001F2AE3" w:rsidP="00A00B5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954" w:type="dxa"/>
          </w:tcPr>
          <w:p w:rsidR="001F2AE3" w:rsidRPr="00A00B57" w:rsidRDefault="001F2AE3" w:rsidP="00920197">
            <w:pPr>
              <w:jc w:val="both"/>
            </w:pPr>
            <w:r w:rsidRPr="00A00B57">
              <w:t>Проведение комплекса мероприятий, принятие дополнительных мер, направленных на профилактику, предупреждение и пресечение правонарушений в сфере безопасности дорожного движения, а также детского дорожно-транспортного травматизма</w:t>
            </w:r>
          </w:p>
          <w:p w:rsidR="001F2AE3" w:rsidRPr="00A00B57" w:rsidRDefault="001F2AE3" w:rsidP="00920197">
            <w:pPr>
              <w:jc w:val="both"/>
            </w:pPr>
            <w:r w:rsidRPr="00A00B57">
              <w:t xml:space="preserve">  </w:t>
            </w:r>
          </w:p>
        </w:tc>
        <w:tc>
          <w:tcPr>
            <w:tcW w:w="2551" w:type="dxa"/>
          </w:tcPr>
          <w:p w:rsidR="001F2AE3" w:rsidRPr="00A00B57" w:rsidRDefault="001F2AE3" w:rsidP="00920197">
            <w:pPr>
              <w:jc w:val="center"/>
            </w:pPr>
            <w:proofErr w:type="spellStart"/>
            <w:r>
              <w:t>Качесова</w:t>
            </w:r>
            <w:proofErr w:type="spellEnd"/>
            <w:r>
              <w:t xml:space="preserve"> М.А.</w:t>
            </w:r>
            <w:r w:rsidR="00464A7C">
              <w:t xml:space="preserve">, </w:t>
            </w:r>
            <w:r w:rsidR="00464A7C">
              <w:t>заместитель заведующего по ВМР</w:t>
            </w:r>
          </w:p>
        </w:tc>
        <w:tc>
          <w:tcPr>
            <w:tcW w:w="1843" w:type="dxa"/>
          </w:tcPr>
          <w:p w:rsidR="001F2AE3" w:rsidRPr="00A00B57" w:rsidRDefault="001F2AE3" w:rsidP="00920197">
            <w:pPr>
              <w:jc w:val="center"/>
            </w:pPr>
            <w:r w:rsidRPr="00A00B57">
              <w:t>в течение года</w:t>
            </w:r>
          </w:p>
        </w:tc>
        <w:tc>
          <w:tcPr>
            <w:tcW w:w="1985" w:type="dxa"/>
          </w:tcPr>
          <w:p w:rsidR="001F2AE3" w:rsidRPr="00A00B57" w:rsidRDefault="001F2AE3" w:rsidP="00920197">
            <w:pPr>
              <w:jc w:val="center"/>
            </w:pPr>
          </w:p>
        </w:tc>
        <w:tc>
          <w:tcPr>
            <w:tcW w:w="1842" w:type="dxa"/>
          </w:tcPr>
          <w:p w:rsidR="001F2AE3" w:rsidRPr="00A00B57" w:rsidRDefault="001F2AE3" w:rsidP="00920197">
            <w:pPr>
              <w:jc w:val="center"/>
            </w:pPr>
            <w:r w:rsidRPr="00A00B57">
              <w:t xml:space="preserve">До 08.06.2025 </w:t>
            </w:r>
          </w:p>
          <w:p w:rsidR="001F2AE3" w:rsidRPr="00A00B57" w:rsidRDefault="001F2AE3" w:rsidP="00920197">
            <w:pPr>
              <w:jc w:val="center"/>
            </w:pPr>
            <w:r w:rsidRPr="00A00B57">
              <w:t>(январь - июнь 2025)</w:t>
            </w:r>
          </w:p>
          <w:p w:rsidR="001F2AE3" w:rsidRPr="00A00B57" w:rsidRDefault="001F2AE3" w:rsidP="00920197">
            <w:pPr>
              <w:jc w:val="center"/>
            </w:pPr>
            <w:r w:rsidRPr="00A00B57">
              <w:t xml:space="preserve">До 25.11.2025 </w:t>
            </w:r>
          </w:p>
          <w:p w:rsidR="001F2AE3" w:rsidRPr="00A00B57" w:rsidRDefault="001F2AE3" w:rsidP="00920197">
            <w:pPr>
              <w:jc w:val="center"/>
            </w:pPr>
            <w:proofErr w:type="gramStart"/>
            <w:r w:rsidRPr="00A00B57">
              <w:t>(июль-ноябрь 2025</w:t>
            </w:r>
            <w:proofErr w:type="gramEnd"/>
          </w:p>
        </w:tc>
      </w:tr>
      <w:tr w:rsidR="001F2AE3" w:rsidRPr="00A00B57" w:rsidTr="00566E5D">
        <w:trPr>
          <w:trHeight w:val="159"/>
        </w:trPr>
        <w:tc>
          <w:tcPr>
            <w:tcW w:w="680" w:type="dxa"/>
          </w:tcPr>
          <w:p w:rsidR="001F2AE3" w:rsidRPr="00A00B57" w:rsidRDefault="001F2AE3" w:rsidP="00A00B57">
            <w:pPr>
              <w:numPr>
                <w:ilvl w:val="0"/>
                <w:numId w:val="1"/>
              </w:numPr>
              <w:ind w:left="0" w:firstLine="0"/>
              <w:jc w:val="center"/>
            </w:pPr>
          </w:p>
        </w:tc>
        <w:tc>
          <w:tcPr>
            <w:tcW w:w="5954" w:type="dxa"/>
          </w:tcPr>
          <w:p w:rsidR="001F2AE3" w:rsidRPr="00A00B57" w:rsidRDefault="001F2AE3" w:rsidP="00920197">
            <w:pPr>
              <w:jc w:val="both"/>
            </w:pPr>
            <w:r w:rsidRPr="00A00B57">
              <w:t xml:space="preserve">Проведение профилактической работы по предупреждению мошенничества и краж, совершаемых с использованием информационно-коммуникационных технологий в рамках рабочих встреч, семинаров с руководителями образовательных </w:t>
            </w:r>
            <w:proofErr w:type="gramStart"/>
            <w:r w:rsidRPr="00A00B57">
              <w:t>организаций</w:t>
            </w:r>
            <w:proofErr w:type="gramEnd"/>
            <w:r w:rsidRPr="00A00B57">
              <w:t xml:space="preserve"> ЗАТО Северск. Повышение уровня правовой и финансовой грамотности граждан </w:t>
            </w:r>
          </w:p>
        </w:tc>
        <w:tc>
          <w:tcPr>
            <w:tcW w:w="2551" w:type="dxa"/>
          </w:tcPr>
          <w:p w:rsidR="001F2AE3" w:rsidRDefault="001F2AE3" w:rsidP="00920197">
            <w:pPr>
              <w:jc w:val="center"/>
            </w:pPr>
            <w:proofErr w:type="spellStart"/>
            <w:r>
              <w:t>Качесова</w:t>
            </w:r>
            <w:proofErr w:type="spellEnd"/>
            <w:r>
              <w:t xml:space="preserve"> М.А.</w:t>
            </w:r>
            <w:r w:rsidR="00464A7C">
              <w:t xml:space="preserve">, </w:t>
            </w:r>
          </w:p>
          <w:p w:rsidR="00464A7C" w:rsidRPr="00A00B57" w:rsidRDefault="00464A7C" w:rsidP="00920197">
            <w:pPr>
              <w:jc w:val="center"/>
            </w:pPr>
            <w:r>
              <w:t>заместитель заведующего по ВМР</w:t>
            </w:r>
            <w:bookmarkStart w:id="0" w:name="_GoBack"/>
            <w:bookmarkEnd w:id="0"/>
          </w:p>
        </w:tc>
        <w:tc>
          <w:tcPr>
            <w:tcW w:w="1843" w:type="dxa"/>
          </w:tcPr>
          <w:p w:rsidR="001F2AE3" w:rsidRPr="00A00B57" w:rsidRDefault="001F2AE3" w:rsidP="00920197">
            <w:pPr>
              <w:jc w:val="center"/>
            </w:pPr>
            <w:r w:rsidRPr="00A00B57">
              <w:t>в течение года</w:t>
            </w:r>
          </w:p>
        </w:tc>
        <w:tc>
          <w:tcPr>
            <w:tcW w:w="1985" w:type="dxa"/>
          </w:tcPr>
          <w:p w:rsidR="001F2AE3" w:rsidRPr="00A00B57" w:rsidRDefault="001F2AE3" w:rsidP="00920197">
            <w:pPr>
              <w:jc w:val="center"/>
            </w:pPr>
          </w:p>
        </w:tc>
        <w:tc>
          <w:tcPr>
            <w:tcW w:w="1842" w:type="dxa"/>
          </w:tcPr>
          <w:p w:rsidR="001F2AE3" w:rsidRPr="00A00B57" w:rsidRDefault="001F2AE3" w:rsidP="00920197">
            <w:pPr>
              <w:jc w:val="center"/>
            </w:pPr>
            <w:r w:rsidRPr="00A00B57">
              <w:t xml:space="preserve">До 08.06.2025 </w:t>
            </w:r>
          </w:p>
          <w:p w:rsidR="001F2AE3" w:rsidRPr="00A00B57" w:rsidRDefault="001F2AE3" w:rsidP="00920197">
            <w:pPr>
              <w:jc w:val="center"/>
            </w:pPr>
            <w:r w:rsidRPr="00A00B57">
              <w:t>(январь - июнь 2025)</w:t>
            </w:r>
          </w:p>
          <w:p w:rsidR="001F2AE3" w:rsidRPr="00A00B57" w:rsidRDefault="001F2AE3" w:rsidP="00920197">
            <w:pPr>
              <w:jc w:val="center"/>
            </w:pPr>
            <w:r w:rsidRPr="00A00B57">
              <w:t xml:space="preserve">До 25.11.2025 </w:t>
            </w:r>
          </w:p>
          <w:p w:rsidR="001F2AE3" w:rsidRPr="00A00B57" w:rsidRDefault="001F2AE3" w:rsidP="00920197">
            <w:pPr>
              <w:jc w:val="center"/>
            </w:pPr>
            <w:proofErr w:type="gramStart"/>
            <w:r w:rsidRPr="00A00B57">
              <w:t>(июль-ноябрь 2025</w:t>
            </w:r>
            <w:proofErr w:type="gramEnd"/>
          </w:p>
        </w:tc>
      </w:tr>
    </w:tbl>
    <w:p w:rsidR="001F2AE3" w:rsidRPr="00CA57C9" w:rsidRDefault="001F2AE3" w:rsidP="00384BD6">
      <w:r>
        <w:t xml:space="preserve"> </w:t>
      </w:r>
      <w:r w:rsidRPr="00CA57C9">
        <w:t xml:space="preserve"> </w:t>
      </w:r>
    </w:p>
    <w:sectPr w:rsidR="001F2AE3" w:rsidRPr="00CA57C9" w:rsidSect="00464A7C">
      <w:pgSz w:w="16838" w:h="11906" w:orient="landscape"/>
      <w:pgMar w:top="567" w:right="567" w:bottom="56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71B72"/>
    <w:multiLevelType w:val="hybridMultilevel"/>
    <w:tmpl w:val="1DB87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6BB"/>
    <w:rsid w:val="00016B7A"/>
    <w:rsid w:val="00021520"/>
    <w:rsid w:val="00026C59"/>
    <w:rsid w:val="00041FE7"/>
    <w:rsid w:val="00063859"/>
    <w:rsid w:val="000729AC"/>
    <w:rsid w:val="00076AB5"/>
    <w:rsid w:val="00091653"/>
    <w:rsid w:val="000A23D2"/>
    <w:rsid w:val="000B682A"/>
    <w:rsid w:val="000C1E73"/>
    <w:rsid w:val="000C6D60"/>
    <w:rsid w:val="000D1B40"/>
    <w:rsid w:val="000E5831"/>
    <w:rsid w:val="000F06DF"/>
    <w:rsid w:val="000F6114"/>
    <w:rsid w:val="001155C6"/>
    <w:rsid w:val="001269AC"/>
    <w:rsid w:val="0017246B"/>
    <w:rsid w:val="00176A02"/>
    <w:rsid w:val="00181963"/>
    <w:rsid w:val="00182E29"/>
    <w:rsid w:val="0018661D"/>
    <w:rsid w:val="001A0AB9"/>
    <w:rsid w:val="001B76E4"/>
    <w:rsid w:val="001C1803"/>
    <w:rsid w:val="001D1614"/>
    <w:rsid w:val="001E1131"/>
    <w:rsid w:val="001E1EC9"/>
    <w:rsid w:val="001F2AE3"/>
    <w:rsid w:val="00213355"/>
    <w:rsid w:val="00244064"/>
    <w:rsid w:val="002473E1"/>
    <w:rsid w:val="0025497A"/>
    <w:rsid w:val="002556DB"/>
    <w:rsid w:val="00257AD3"/>
    <w:rsid w:val="00263565"/>
    <w:rsid w:val="002861A1"/>
    <w:rsid w:val="0029031D"/>
    <w:rsid w:val="0029072D"/>
    <w:rsid w:val="002A4683"/>
    <w:rsid w:val="002A7348"/>
    <w:rsid w:val="002D2BB8"/>
    <w:rsid w:val="002E266C"/>
    <w:rsid w:val="002F2275"/>
    <w:rsid w:val="002F3185"/>
    <w:rsid w:val="002F4757"/>
    <w:rsid w:val="00301667"/>
    <w:rsid w:val="003039F4"/>
    <w:rsid w:val="00305046"/>
    <w:rsid w:val="003224DC"/>
    <w:rsid w:val="00331C0F"/>
    <w:rsid w:val="00344400"/>
    <w:rsid w:val="00373928"/>
    <w:rsid w:val="00384BD6"/>
    <w:rsid w:val="003A17F2"/>
    <w:rsid w:val="003C280D"/>
    <w:rsid w:val="003D54BB"/>
    <w:rsid w:val="003E2AC1"/>
    <w:rsid w:val="003E6657"/>
    <w:rsid w:val="003F230C"/>
    <w:rsid w:val="003F4ECF"/>
    <w:rsid w:val="004037E3"/>
    <w:rsid w:val="00404601"/>
    <w:rsid w:val="00411771"/>
    <w:rsid w:val="00424E01"/>
    <w:rsid w:val="004323A2"/>
    <w:rsid w:val="004332BD"/>
    <w:rsid w:val="00464A7C"/>
    <w:rsid w:val="0049043F"/>
    <w:rsid w:val="004B4584"/>
    <w:rsid w:val="004C34C2"/>
    <w:rsid w:val="004D36BB"/>
    <w:rsid w:val="004D4983"/>
    <w:rsid w:val="004D5F9E"/>
    <w:rsid w:val="004D66AA"/>
    <w:rsid w:val="004F7466"/>
    <w:rsid w:val="00502B00"/>
    <w:rsid w:val="00504BED"/>
    <w:rsid w:val="0050506E"/>
    <w:rsid w:val="00520785"/>
    <w:rsid w:val="00526B89"/>
    <w:rsid w:val="00553E0A"/>
    <w:rsid w:val="005617D3"/>
    <w:rsid w:val="00566E5D"/>
    <w:rsid w:val="005742D4"/>
    <w:rsid w:val="00577747"/>
    <w:rsid w:val="005B2878"/>
    <w:rsid w:val="005C745B"/>
    <w:rsid w:val="005D30D5"/>
    <w:rsid w:val="005D5EFE"/>
    <w:rsid w:val="005E7962"/>
    <w:rsid w:val="005F2F28"/>
    <w:rsid w:val="005F7C90"/>
    <w:rsid w:val="00630FE6"/>
    <w:rsid w:val="0066252C"/>
    <w:rsid w:val="006672A4"/>
    <w:rsid w:val="00690C01"/>
    <w:rsid w:val="0069437B"/>
    <w:rsid w:val="006A682C"/>
    <w:rsid w:val="006F1D61"/>
    <w:rsid w:val="00705D85"/>
    <w:rsid w:val="007321DF"/>
    <w:rsid w:val="00732A3D"/>
    <w:rsid w:val="00772F3B"/>
    <w:rsid w:val="007778B3"/>
    <w:rsid w:val="00786C2D"/>
    <w:rsid w:val="00794B3E"/>
    <w:rsid w:val="00797114"/>
    <w:rsid w:val="007A5503"/>
    <w:rsid w:val="007B0B03"/>
    <w:rsid w:val="007D2383"/>
    <w:rsid w:val="007F535F"/>
    <w:rsid w:val="008006B0"/>
    <w:rsid w:val="008068A5"/>
    <w:rsid w:val="00810B65"/>
    <w:rsid w:val="00850927"/>
    <w:rsid w:val="0085403A"/>
    <w:rsid w:val="008600CE"/>
    <w:rsid w:val="0086172B"/>
    <w:rsid w:val="00874079"/>
    <w:rsid w:val="0087622F"/>
    <w:rsid w:val="008C2916"/>
    <w:rsid w:val="008C49CE"/>
    <w:rsid w:val="008F6A6F"/>
    <w:rsid w:val="0091134F"/>
    <w:rsid w:val="00920197"/>
    <w:rsid w:val="00947F37"/>
    <w:rsid w:val="00950199"/>
    <w:rsid w:val="00971EC0"/>
    <w:rsid w:val="009C7BDF"/>
    <w:rsid w:val="009E3105"/>
    <w:rsid w:val="009F5DBB"/>
    <w:rsid w:val="00A0053C"/>
    <w:rsid w:val="00A00B57"/>
    <w:rsid w:val="00A01545"/>
    <w:rsid w:val="00A22031"/>
    <w:rsid w:val="00A9203E"/>
    <w:rsid w:val="00B15956"/>
    <w:rsid w:val="00B170F5"/>
    <w:rsid w:val="00B35BC1"/>
    <w:rsid w:val="00B451D4"/>
    <w:rsid w:val="00B57308"/>
    <w:rsid w:val="00B94AD9"/>
    <w:rsid w:val="00BA459B"/>
    <w:rsid w:val="00BD155D"/>
    <w:rsid w:val="00BD4EE0"/>
    <w:rsid w:val="00BD7C6A"/>
    <w:rsid w:val="00BF3AB6"/>
    <w:rsid w:val="00C03F6A"/>
    <w:rsid w:val="00C0487F"/>
    <w:rsid w:val="00C15A35"/>
    <w:rsid w:val="00C255EC"/>
    <w:rsid w:val="00C2655B"/>
    <w:rsid w:val="00C3506C"/>
    <w:rsid w:val="00C54EC1"/>
    <w:rsid w:val="00C607E7"/>
    <w:rsid w:val="00CA57C9"/>
    <w:rsid w:val="00CB28D6"/>
    <w:rsid w:val="00CB7C21"/>
    <w:rsid w:val="00CD4DF9"/>
    <w:rsid w:val="00CD5AC7"/>
    <w:rsid w:val="00CD791D"/>
    <w:rsid w:val="00CE1CA4"/>
    <w:rsid w:val="00D03F43"/>
    <w:rsid w:val="00D14347"/>
    <w:rsid w:val="00D47259"/>
    <w:rsid w:val="00D51E34"/>
    <w:rsid w:val="00D5760F"/>
    <w:rsid w:val="00D82154"/>
    <w:rsid w:val="00D84049"/>
    <w:rsid w:val="00DC5786"/>
    <w:rsid w:val="00DE15FB"/>
    <w:rsid w:val="00E01B74"/>
    <w:rsid w:val="00E13F63"/>
    <w:rsid w:val="00E27D82"/>
    <w:rsid w:val="00EA1273"/>
    <w:rsid w:val="00EA1C8F"/>
    <w:rsid w:val="00EC30A2"/>
    <w:rsid w:val="00EE5AE3"/>
    <w:rsid w:val="00F0404B"/>
    <w:rsid w:val="00F10D13"/>
    <w:rsid w:val="00F26B54"/>
    <w:rsid w:val="00F3232C"/>
    <w:rsid w:val="00F51B72"/>
    <w:rsid w:val="00F5232F"/>
    <w:rsid w:val="00F828D3"/>
    <w:rsid w:val="00F844C9"/>
    <w:rsid w:val="00F91039"/>
    <w:rsid w:val="00FB78AE"/>
    <w:rsid w:val="00FD6708"/>
    <w:rsid w:val="00FE05FA"/>
    <w:rsid w:val="00FE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8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1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uiPriority w:val="99"/>
    <w:rsid w:val="00EA1C8F"/>
    <w:rPr>
      <w:rFonts w:ascii="Times New Roman" w:hAnsi="Times New Roman"/>
      <w:sz w:val="22"/>
    </w:rPr>
  </w:style>
  <w:style w:type="character" w:customStyle="1" w:styleId="2">
    <w:name w:val="Основной текст (2)_"/>
    <w:link w:val="20"/>
    <w:uiPriority w:val="99"/>
    <w:locked/>
    <w:rsid w:val="00F91039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91039"/>
    <w:pPr>
      <w:widowControl w:val="0"/>
      <w:shd w:val="clear" w:color="auto" w:fill="FFFFFF"/>
      <w:spacing w:line="292" w:lineRule="exact"/>
      <w:jc w:val="center"/>
    </w:pPr>
    <w:rPr>
      <w:rFonts w:ascii="Calibri" w:eastAsia="Calibri" w:hAnsi="Calibri"/>
      <w:sz w:val="20"/>
      <w:szCs w:val="20"/>
    </w:rPr>
  </w:style>
  <w:style w:type="paragraph" w:styleId="a4">
    <w:name w:val="Normal (Web)"/>
    <w:basedOn w:val="a"/>
    <w:uiPriority w:val="99"/>
    <w:rsid w:val="00373928"/>
    <w:pPr>
      <w:suppressAutoHyphens/>
      <w:spacing w:before="280" w:after="280"/>
    </w:pPr>
    <w:rPr>
      <w:lang w:eastAsia="zh-CN"/>
    </w:rPr>
  </w:style>
  <w:style w:type="paragraph" w:styleId="3">
    <w:name w:val="Body Text 3"/>
    <w:basedOn w:val="a"/>
    <w:link w:val="30"/>
    <w:uiPriority w:val="99"/>
    <w:rsid w:val="003C280D"/>
    <w:pPr>
      <w:spacing w:after="120"/>
    </w:pPr>
    <w:rPr>
      <w:rFonts w:ascii="Times New Roman CYR" w:hAnsi="Times New Roman CYR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3C280D"/>
    <w:rPr>
      <w:rFonts w:ascii="Times New Roman CYR" w:hAnsi="Times New Roman CYR" w:cs="Times New Roman"/>
      <w:sz w:val="16"/>
      <w:szCs w:val="16"/>
      <w:lang w:eastAsia="ru-RU"/>
    </w:rPr>
  </w:style>
  <w:style w:type="character" w:styleId="a5">
    <w:name w:val="Hyperlink"/>
    <w:uiPriority w:val="99"/>
    <w:rsid w:val="00CA57C9"/>
    <w:rPr>
      <w:rFonts w:cs="Times New Roman"/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64A7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464A7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3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fLTZPjvOAgzRmPCnkE+q4SdPSvI=</DigestValue>
    </Reference>
    <Reference URI="#idOfficeObject" Type="http://www.w3.org/2000/09/xmldsig#Object">
      <DigestMethod Algorithm="http://www.w3.org/2000/09/xmldsig#sha1"/>
      <DigestValue>CRKvLoIEkgot4t6L7+LvNkSmcUA=</DigestValue>
    </Reference>
  </SignedInfo>
  <SignatureValue>
    FCYqt8MklKs5p4D8A4pM8gtkJCyp7f8LX1x+6qBkJR9leLNp+FAK+AHohyKNvrQUMfTyL1hx
    jelqyzryIp9sy9RpeIqS8JocdQ+KpVb8HM2ylCQWrqVOaHitpfw3VQ20EkTEXQAJfpu/oaGB
    R7fIJIGEU7qdpjx7C0f+JiX2bKU=
  </SignatureValue>
  <KeyInfo>
    <KeyValue>
      <RSAKeyValue>
        <Modulus>
            vy1NNGEDFaq1hkeE0FnnmdVFLJyOgmdNajq1W8tGITWojGPUMX8kNfeURWTt9IAjUOnjisJc
            UgAACaNJ+7iSTBgwh7ahYmR8yBu9b4onaL8sBJfbU2W/DBqOAejcY3/YIE/MZLH/wl5kAdXo
            1QqsVo5VH2TbbeZtoZMBMS23QLE=
          </Modulus>
        <Exponent>AQAB</Exponent>
      </RSAKeyValue>
    </KeyValue>
    <X509Data>
      <X509Certificate>
          MIIDODCCAqGgAwIBAgIQWuKMcXA4fJRNQB0pYnawRDANBgkqhkiG9w0BAQUFADCB0TEhMB8G
          A1UEAx4YBBUEQAQ1BDwEOAQ9BDAAIAQdAC4EEgAuMSowKAYJKoZIhvcNAQkBFhttYmRvdS1k
          czUwQHNldmVyc2suZ292NzAucnUxOTA3BgNVBAoeMAQcBBEEFAQeBCMAIAAiBBQENQRCBEEE
          OgQ4BDkAIARBBDAENAAgIRYAIAA1ADAAIjFFMEMGA1UEBx48BCIEPgQ8BEEEOgQwBE8AIAQ+
          BDEEOwQwBEEEQgRMACwAIAQTBD4EQAQ+BDQAIAQhBDUEMgQ1BEAEQQQ6MB4XDTI0MDkwMzA5
          NDAyM1oXDTI1MDkwMzE1NDAyM1owgdExITAfBgNVBAMeGAQVBEAENQQ8BDgEPQQwACAEHQAu
          BBIALjEqMCgGCSqGSIb3DQEJARYbbWJkb3UtZHM1MEBzZXZlcnNrLmdvdjcwLnJ1MTkwNwYD
          VQQKHjAEHAQRBBQEHgQjACAAIgQUBDUEQgRBBDoEOAQ5ACAEQQQwBDQAICEWACAANQAwACIx
          RTBDBgNVBAcePAQiBD4EPARBBDoEMARPACAEPgQxBDsEMARBBEIETAAsACAEEwQ+BEAEPgQ0
          ACAEIQQ1BDIENQRABEEEOjCBnzANBgkqhkiG9w0BAQEFAAOBjQAwgYkCgYEAvy1NNGEDFaq1
          hkeE0FnnmdVFLJyOgmdNajq1W8tGITWojGPUMX8kNfeURWTt9IAjUOnjisJcUgAACaNJ+7iS
          TBgwh7ahYmR8yBu9b4onaL8sBJfbU2W/DBqOAejcY3/YIE/MZLH/wl5kAdXo1QqsVo5VH2Tb
          beZtoZMBMS23QLECAwEAAaMPMA0wCwYDVR0PBAQDAgbAMA0GCSqGSIb3DQEBBQUAA4GBAIxY
          QAkj5o+CKFs76Qr8YYgPjEuQ6a7U7baipoE4kYYo7pETTGAiK38dZIAE9ITAsWUrXySLWfdQ
          CyTLRJcD1OYn2duRzi1SiJ0ZEEotsTL1CjFNeJwVNf0V4pl0K8FpeWJ1bAYbsHZh2u5X4kGt
          Gpb2v4ZRbOrLPrx+Nz16nDnE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VHvvPYLEhoRW/7LsJ1VD+ZNfYvM=</DigestValue>
      </Reference>
      <Reference URI="/word/document.xml?ContentType=application/vnd.openxmlformats-officedocument.wordprocessingml.document.main+xml">
        <DigestMethod Algorithm="http://www.w3.org/2000/09/xmldsig#sha1"/>
        <DigestValue>GSdKJPoiKx24IDZxgKJQFle8Bpg=</DigestValue>
      </Reference>
      <Reference URI="/word/fontTable.xml?ContentType=application/vnd.openxmlformats-officedocument.wordprocessingml.fontTable+xml">
        <DigestMethod Algorithm="http://www.w3.org/2000/09/xmldsig#sha1"/>
        <DigestValue>cY0bVkJnNpwepe+iEZuiciT0dHQ=</DigestValue>
      </Reference>
      <Reference URI="/word/numbering.xml?ContentType=application/vnd.openxmlformats-officedocument.wordprocessingml.numbering+xml">
        <DigestMethod Algorithm="http://www.w3.org/2000/09/xmldsig#sha1"/>
        <DigestValue>nwS9EL/JJaa+cWweuNlJy8FdT/w=</DigestValue>
      </Reference>
      <Reference URI="/word/settings.xml?ContentType=application/vnd.openxmlformats-officedocument.wordprocessingml.settings+xml">
        <DigestMethod Algorithm="http://www.w3.org/2000/09/xmldsig#sha1"/>
        <DigestValue>spYxoS0Pqu9CtBPsXuk576bHh7c=</DigestValue>
      </Reference>
      <Reference URI="/word/styles.xml?ContentType=application/vnd.openxmlformats-officedocument.wordprocessingml.styles+xml">
        <DigestMethod Algorithm="http://www.w3.org/2000/09/xmldsig#sha1"/>
        <DigestValue>0mlVWe0lZ7cjkMZv7OheSXaVXLc=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ZhlIdocJPWZhFPt641gdtTLmE24=</DigestValue>
      </Reference>
    </Manifest>
    <SignatureProperties>
      <SignatureProperty Id="idSignatureTime" Target="#idPackageSignature">
        <mdssi:SignatureTime>
          <mdssi:Format>YYYY-MM-DDThh:mm:ssTZD</mdssi:Format>
          <mdssi:Value>2025-03-28T07:36:51Z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Подтверждение целостности содержания документа_Комплексный план мероприятий по обеспечению правопорядка на 2025 год Приложения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Lenusik</dc:creator>
  <cp:keywords/>
  <dc:description/>
  <cp:lastModifiedBy>Admin</cp:lastModifiedBy>
  <cp:revision>128</cp:revision>
  <cp:lastPrinted>2025-03-24T06:11:00Z</cp:lastPrinted>
  <dcterms:created xsi:type="dcterms:W3CDTF">2022-02-04T05:29:00Z</dcterms:created>
  <dcterms:modified xsi:type="dcterms:W3CDTF">2025-03-24T06:12:00Z</dcterms:modified>
</cp:coreProperties>
</file>